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FA9" w:rsidRDefault="00F87FA9" w:rsidP="00F87FA9">
      <w:pPr>
        <w:spacing w:line="240" w:lineRule="auto"/>
        <w:ind w:left="0" w:firstLine="0"/>
        <w:jc w:val="center"/>
        <w:rPr>
          <w:b/>
          <w:bCs/>
          <w:lang w:val="en-US"/>
        </w:rPr>
      </w:pPr>
      <w:bookmarkStart w:id="0" w:name="_GoBack"/>
      <w:bookmarkEnd w:id="0"/>
      <w:r>
        <w:rPr>
          <w:b/>
          <w:bCs/>
        </w:rPr>
        <w:t>ABSTRAK</w:t>
      </w:r>
    </w:p>
    <w:p w:rsidR="00F87FA9" w:rsidRDefault="00F87FA9" w:rsidP="00F87FA9">
      <w:pPr>
        <w:spacing w:line="240" w:lineRule="auto"/>
        <w:ind w:left="0" w:firstLine="0"/>
        <w:jc w:val="center"/>
        <w:rPr>
          <w:b/>
          <w:bCs/>
          <w:lang w:val="en-US"/>
        </w:rPr>
      </w:pPr>
    </w:p>
    <w:p w:rsidR="00F87FA9" w:rsidRDefault="00F87FA9" w:rsidP="00F87FA9">
      <w:pPr>
        <w:spacing w:line="240" w:lineRule="auto"/>
        <w:ind w:left="0" w:firstLine="0"/>
        <w:jc w:val="center"/>
        <w:rPr>
          <w:b/>
          <w:bCs/>
        </w:rPr>
      </w:pPr>
      <w:r>
        <w:rPr>
          <w:b/>
          <w:bCs/>
          <w:lang w:val="en-US"/>
        </w:rPr>
        <w:t xml:space="preserve">PENGARUH AKUNTABILITAS, TRANSPARASI, PENGAWASAN DAN KETEPATAN WAKTU TERHADAP KINERJA ANGGARAN BERKONSEP </w:t>
      </w:r>
      <w:r>
        <w:rPr>
          <w:b/>
          <w:bCs/>
          <w:i/>
          <w:lang w:val="en-US"/>
        </w:rPr>
        <w:t>VALUE FOR MONEY</w:t>
      </w:r>
      <w:r>
        <w:rPr>
          <w:b/>
          <w:bCs/>
          <w:lang w:val="en-US"/>
        </w:rPr>
        <w:t xml:space="preserve"> PADA </w:t>
      </w:r>
      <w:r>
        <w:rPr>
          <w:b/>
          <w:bCs/>
        </w:rPr>
        <w:t>OPD</w:t>
      </w:r>
      <w:r>
        <w:rPr>
          <w:b/>
          <w:bCs/>
          <w:lang w:val="en-US"/>
        </w:rPr>
        <w:t xml:space="preserve"> KOTA BANDAR LAMPUNG</w:t>
      </w:r>
    </w:p>
    <w:p w:rsidR="00F87FA9" w:rsidRDefault="00F87FA9" w:rsidP="00F87FA9">
      <w:pPr>
        <w:spacing w:line="240" w:lineRule="auto"/>
        <w:ind w:left="0" w:firstLine="0"/>
        <w:jc w:val="center"/>
        <w:rPr>
          <w:b/>
          <w:bCs/>
        </w:rPr>
      </w:pPr>
    </w:p>
    <w:p w:rsidR="00F87FA9" w:rsidRDefault="00F87FA9" w:rsidP="00F87FA9">
      <w:pPr>
        <w:spacing w:line="240" w:lineRule="auto"/>
        <w:ind w:left="0" w:firstLine="0"/>
        <w:jc w:val="center"/>
        <w:rPr>
          <w:b/>
          <w:bCs/>
        </w:rPr>
      </w:pPr>
      <w:r>
        <w:rPr>
          <w:b/>
          <w:bCs/>
        </w:rPr>
        <w:t>Gita Aisyah Lukitari</w:t>
      </w:r>
    </w:p>
    <w:p w:rsidR="00F87FA9" w:rsidRDefault="00F87FA9" w:rsidP="00F87FA9">
      <w:pPr>
        <w:spacing w:line="240" w:lineRule="auto"/>
        <w:ind w:left="0" w:firstLine="0"/>
        <w:jc w:val="center"/>
        <w:rPr>
          <w:b/>
          <w:bCs/>
        </w:rPr>
      </w:pPr>
      <w:r>
        <w:rPr>
          <w:b/>
          <w:bCs/>
        </w:rPr>
        <w:t>1512120121</w:t>
      </w:r>
    </w:p>
    <w:p w:rsidR="00F87FA9" w:rsidRDefault="00F87FA9" w:rsidP="00F87FA9">
      <w:pPr>
        <w:spacing w:line="240" w:lineRule="auto"/>
        <w:ind w:left="0" w:firstLine="0"/>
        <w:jc w:val="center"/>
        <w:rPr>
          <w:b/>
          <w:bCs/>
        </w:rPr>
      </w:pPr>
    </w:p>
    <w:p w:rsidR="00F87FA9" w:rsidRDefault="00F87FA9" w:rsidP="00F87FA9">
      <w:pPr>
        <w:spacing w:line="240" w:lineRule="auto"/>
        <w:ind w:left="0" w:firstLine="0"/>
      </w:pPr>
      <w:r>
        <w:rPr>
          <w:rFonts w:asciiTheme="majorBidi" w:hAnsiTheme="majorBidi" w:cstheme="majorBidi"/>
          <w:color w:val="000000"/>
        </w:rPr>
        <w:t xml:space="preserve">Penelitian ini bertujuan untuk membuktikan secara empiris </w:t>
      </w:r>
      <w:r>
        <w:rPr>
          <w:rFonts w:asciiTheme="majorBidi" w:hAnsiTheme="majorBidi" w:cstheme="majorBidi"/>
        </w:rPr>
        <w:t xml:space="preserve">pengaruh </w:t>
      </w:r>
      <w:r>
        <w:rPr>
          <w:rFonts w:asciiTheme="majorBidi" w:hAnsiTheme="majorBidi" w:cstheme="majorBidi"/>
          <w:position w:val="1"/>
        </w:rPr>
        <w:t xml:space="preserve">akuntabilitas, transparasi, pengawasan dan ketepatan waktu terhadap kinerja anggaran berkonsep </w:t>
      </w:r>
      <w:r>
        <w:rPr>
          <w:rFonts w:asciiTheme="majorBidi" w:hAnsiTheme="majorBidi" w:cstheme="majorBidi"/>
          <w:i/>
          <w:iCs/>
          <w:position w:val="1"/>
        </w:rPr>
        <w:t>value for money</w:t>
      </w:r>
      <w:r>
        <w:rPr>
          <w:rFonts w:asciiTheme="majorBidi" w:hAnsiTheme="majorBidi" w:cstheme="majorBidi"/>
          <w:position w:val="1"/>
        </w:rPr>
        <w:t>.</w:t>
      </w:r>
      <w:r>
        <w:rPr>
          <w:rFonts w:asciiTheme="majorBidi" w:hAnsiTheme="majorBidi" w:cstheme="majorBidi"/>
        </w:rPr>
        <w:t xml:space="preserve"> </w:t>
      </w:r>
      <w:r>
        <w:rPr>
          <w:rFonts w:asciiTheme="majorBidi" w:hAnsiTheme="majorBidi" w:cstheme="majorBidi"/>
          <w:lang w:val="nb-NO"/>
        </w:rPr>
        <w:t xml:space="preserve">Jenis data yang digunakan dalam penelitian ini adalah data primer. </w:t>
      </w:r>
      <w:r>
        <w:rPr>
          <w:rFonts w:asciiTheme="majorBidi" w:hAnsiTheme="majorBidi" w:cstheme="majorBidi"/>
        </w:rPr>
        <w:t>Data yang dikumpulkan melalui metode angket, yaitu menyebar daftar pertanyaan (</w:t>
      </w:r>
      <w:r>
        <w:rPr>
          <w:rFonts w:asciiTheme="majorBidi" w:hAnsiTheme="majorBidi" w:cstheme="majorBidi"/>
          <w:i/>
          <w:iCs/>
        </w:rPr>
        <w:t>kuisioner</w:t>
      </w:r>
      <w:r>
        <w:rPr>
          <w:rFonts w:asciiTheme="majorBidi" w:hAnsiTheme="majorBidi" w:cstheme="majorBidi"/>
        </w:rPr>
        <w:t xml:space="preserve">) yang akan di isi atau dijawab oleh responden yang merupakan OPD di Kota Bandar Lampung. Jumlah responden yang dijadikan sampel yaitu sebanyak 49 responden. </w:t>
      </w:r>
      <w:r>
        <w:rPr>
          <w:rFonts w:asciiTheme="majorBidi" w:hAnsiTheme="majorBidi" w:cstheme="majorBidi"/>
          <w:color w:val="000000"/>
        </w:rPr>
        <w:t xml:space="preserve">Penelitian ini dilakukan dengan menggunakan statistik deskriptif, uji asumsi klasik dan regresi linier berganda dengan tingkat kepercayaan 95%. Hasil penelitian ini menunjukan bahwa </w:t>
      </w:r>
      <w:r>
        <w:rPr>
          <w:rFonts w:asciiTheme="majorBidi" w:hAnsiTheme="majorBidi" w:cstheme="majorBidi"/>
          <w:position w:val="1"/>
        </w:rPr>
        <w:t xml:space="preserve">akuntabilitas, transparasi, pengawasan dan ketepatan waktu berpangaruh terhadap kinerja anggaran berkonsep </w:t>
      </w:r>
      <w:r>
        <w:rPr>
          <w:rFonts w:asciiTheme="majorBidi" w:hAnsiTheme="majorBidi" w:cstheme="majorBidi"/>
          <w:i/>
          <w:iCs/>
          <w:position w:val="1"/>
        </w:rPr>
        <w:t>value for money</w:t>
      </w:r>
      <w:r>
        <w:rPr>
          <w:rFonts w:asciiTheme="majorBidi" w:hAnsiTheme="majorBidi" w:cstheme="majorBidi"/>
          <w:position w:val="1"/>
        </w:rPr>
        <w:t xml:space="preserve"> </w:t>
      </w:r>
      <w:r>
        <w:rPr>
          <w:rFonts w:asciiTheme="majorBidi" w:hAnsiTheme="majorBidi" w:cstheme="majorBidi"/>
        </w:rPr>
        <w:t>di OPD Kota Bandar Lampung.</w:t>
      </w:r>
    </w:p>
    <w:p w:rsidR="00F87FA9" w:rsidRDefault="00F87FA9" w:rsidP="00F87FA9">
      <w:pPr>
        <w:spacing w:line="240" w:lineRule="auto"/>
        <w:ind w:left="0" w:firstLine="0"/>
      </w:pPr>
    </w:p>
    <w:p w:rsidR="00F87FA9" w:rsidRDefault="00F87FA9" w:rsidP="00F87FA9">
      <w:pPr>
        <w:spacing w:line="240" w:lineRule="auto"/>
        <w:ind w:left="1418" w:hanging="1418"/>
        <w:rPr>
          <w:b/>
          <w:bCs/>
        </w:rPr>
      </w:pPr>
      <w:r>
        <w:rPr>
          <w:b/>
          <w:bCs/>
        </w:rPr>
        <w:t xml:space="preserve">Kata kunci : </w:t>
      </w:r>
      <w:r>
        <w:rPr>
          <w:rFonts w:asciiTheme="majorBidi" w:hAnsiTheme="majorBidi" w:cstheme="majorBidi"/>
          <w:b/>
          <w:bCs/>
          <w:i/>
          <w:iCs/>
          <w:position w:val="1"/>
        </w:rPr>
        <w:t>akuntabilitas, transparasi, pengawasan, ketepatan waktu kinerja anggaran value for money</w:t>
      </w:r>
      <w:r>
        <w:rPr>
          <w:rFonts w:asciiTheme="majorBidi" w:hAnsiTheme="majorBidi" w:cstheme="majorBidi"/>
          <w:b/>
          <w:bCs/>
          <w:position w:val="1"/>
        </w:rPr>
        <w:t xml:space="preserve"> </w:t>
      </w:r>
    </w:p>
    <w:p w:rsidR="00F87FA9" w:rsidRDefault="00F87FA9" w:rsidP="00F87FA9">
      <w:pPr>
        <w:ind w:left="0" w:firstLine="0"/>
        <w:rPr>
          <w:b/>
          <w:bCs/>
        </w:rPr>
      </w:pPr>
    </w:p>
    <w:p w:rsidR="00F87FA9" w:rsidRDefault="00F87FA9" w:rsidP="00F87FA9">
      <w:pPr>
        <w:ind w:left="0" w:firstLine="0"/>
        <w:rPr>
          <w:b/>
          <w:bCs/>
        </w:rPr>
      </w:pPr>
    </w:p>
    <w:p w:rsidR="00F87FA9" w:rsidRDefault="00F87FA9" w:rsidP="00F87FA9">
      <w:pPr>
        <w:rPr>
          <w:b/>
          <w:bCs/>
        </w:rPr>
      </w:pPr>
      <w:r>
        <w:rPr>
          <w:b/>
          <w:bCs/>
        </w:rPr>
        <w:br w:type="page"/>
      </w:r>
    </w:p>
    <w:p w:rsidR="00F87FA9" w:rsidRDefault="00F87FA9" w:rsidP="00F87FA9">
      <w:pPr>
        <w:ind w:left="0" w:firstLine="0"/>
        <w:rPr>
          <w:b/>
          <w:bCs/>
        </w:rPr>
      </w:pPr>
    </w:p>
    <w:p w:rsidR="00F87FA9" w:rsidRDefault="00F87FA9" w:rsidP="00F87FA9">
      <w:pPr>
        <w:ind w:left="0" w:firstLine="0"/>
        <w:jc w:val="center"/>
      </w:pPr>
      <w:r>
        <w:rPr>
          <w:b/>
          <w:bCs/>
          <w:i/>
          <w:iCs/>
        </w:rPr>
        <w:t>ABSTRACT</w:t>
      </w:r>
    </w:p>
    <w:p w:rsidR="00F87FA9" w:rsidRDefault="00F87FA9" w:rsidP="00F87FA9">
      <w:pPr>
        <w:ind w:left="0" w:firstLine="0"/>
        <w:rPr>
          <w:rFonts w:eastAsia="Times New Roman"/>
          <w:b/>
        </w:rPr>
      </w:pPr>
    </w:p>
    <w:p w:rsidR="00F87FA9" w:rsidRDefault="00F87FA9" w:rsidP="00F87FA9">
      <w:pPr>
        <w:spacing w:after="200" w:line="276" w:lineRule="auto"/>
        <w:ind w:left="0" w:firstLine="0"/>
        <w:rPr>
          <w:rFonts w:eastAsia="Times New Roman"/>
          <w:i/>
          <w:iCs/>
        </w:rPr>
      </w:pPr>
      <w:r>
        <w:rPr>
          <w:rFonts w:eastAsia="Times New Roman"/>
          <w:i/>
          <w:iCs/>
        </w:rPr>
        <w:t>This study aims to prove that accountability, transparency, supervision and timeliness influence the conceptual budget performance. The type of data used in this study is primary data. Data collected through a questionnaire method, which is to spread a list of questions (questionnaire) which will be filled in or answered by respondents who are OPD in the city of Bandar Lampung. The number of respondents sampled was 49 respondents. This research was conducted using descriptive statistics, classical assumption test and multiple linear regression with a 95% confidence level. The results showed that accountability, transparency, supervision and timeliness had an effect on the performance of the budget concept for money in OPD Bandar Lampung City.</w:t>
      </w:r>
    </w:p>
    <w:p w:rsidR="00F87FA9" w:rsidRDefault="00F87FA9" w:rsidP="00F87FA9">
      <w:pPr>
        <w:spacing w:after="200" w:line="276" w:lineRule="auto"/>
        <w:ind w:left="1440" w:hanging="1440"/>
        <w:rPr>
          <w:rFonts w:eastAsia="Times New Roman"/>
          <w:b/>
          <w:i/>
          <w:iCs/>
          <w:lang w:val="en-US"/>
        </w:rPr>
      </w:pPr>
      <w:r>
        <w:rPr>
          <w:rFonts w:eastAsia="Times New Roman"/>
          <w:b/>
          <w:i/>
          <w:iCs/>
          <w:lang w:val="en-US"/>
        </w:rPr>
        <w:t xml:space="preserve">Keywords </w:t>
      </w:r>
      <w:r>
        <w:rPr>
          <w:rFonts w:eastAsia="Times New Roman"/>
          <w:b/>
          <w:i/>
          <w:iCs/>
          <w:lang w:val="en-US"/>
        </w:rPr>
        <w:tab/>
        <w:t>: accountability, transparency, supervision, timeliness of value   for money budget performance</w:t>
      </w:r>
    </w:p>
    <w:p w:rsidR="00F87FA9" w:rsidRDefault="00F87FA9" w:rsidP="00F87FA9">
      <w:pPr>
        <w:spacing w:after="200" w:line="276" w:lineRule="auto"/>
        <w:ind w:left="0" w:firstLine="0"/>
        <w:jc w:val="center"/>
        <w:rPr>
          <w:rFonts w:eastAsia="Times New Roman"/>
          <w:b/>
          <w:lang w:val="en-US"/>
        </w:rPr>
      </w:pPr>
    </w:p>
    <w:p w:rsidR="00F87FA9" w:rsidRDefault="00F87FA9" w:rsidP="00F87FA9">
      <w:pPr>
        <w:spacing w:after="200" w:line="276" w:lineRule="auto"/>
        <w:ind w:left="0" w:firstLine="0"/>
        <w:jc w:val="center"/>
        <w:rPr>
          <w:rFonts w:eastAsia="Times New Roman"/>
          <w:b/>
          <w:lang w:val="en-US"/>
        </w:rPr>
      </w:pPr>
    </w:p>
    <w:p w:rsidR="00F87FA9" w:rsidRDefault="00F87FA9" w:rsidP="00F87FA9">
      <w:pPr>
        <w:spacing w:after="200" w:line="276" w:lineRule="auto"/>
        <w:ind w:left="0" w:firstLine="0"/>
        <w:jc w:val="center"/>
        <w:rPr>
          <w:rFonts w:eastAsia="Times New Roman"/>
          <w:b/>
          <w:lang w:val="en-US"/>
        </w:rPr>
      </w:pPr>
    </w:p>
    <w:p w:rsidR="00F87FA9" w:rsidRDefault="00F87FA9" w:rsidP="00F87FA9">
      <w:pPr>
        <w:spacing w:after="200" w:line="276" w:lineRule="auto"/>
        <w:ind w:left="0" w:firstLine="0"/>
        <w:jc w:val="center"/>
        <w:rPr>
          <w:rFonts w:eastAsia="Times New Roman"/>
          <w:b/>
          <w:lang w:val="en-US"/>
        </w:rPr>
      </w:pPr>
    </w:p>
    <w:p w:rsidR="00F87FA9" w:rsidRDefault="00F87FA9" w:rsidP="00F87FA9">
      <w:pPr>
        <w:spacing w:after="200" w:line="276" w:lineRule="auto"/>
        <w:ind w:left="0" w:firstLine="0"/>
        <w:jc w:val="center"/>
        <w:rPr>
          <w:rFonts w:eastAsia="Times New Roman"/>
          <w:b/>
          <w:lang w:val="en-US"/>
        </w:rPr>
      </w:pPr>
    </w:p>
    <w:p w:rsidR="00F87FA9" w:rsidRDefault="00F87FA9" w:rsidP="00F87FA9">
      <w:pPr>
        <w:spacing w:after="200" w:line="276" w:lineRule="auto"/>
        <w:ind w:left="0" w:firstLine="0"/>
        <w:jc w:val="center"/>
        <w:rPr>
          <w:rFonts w:eastAsia="Times New Roman"/>
          <w:b/>
          <w:lang w:val="en-US"/>
        </w:rPr>
      </w:pPr>
    </w:p>
    <w:p w:rsidR="00F87FA9" w:rsidRDefault="00F87FA9" w:rsidP="00F87FA9">
      <w:pPr>
        <w:spacing w:after="200" w:line="276" w:lineRule="auto"/>
        <w:ind w:left="0" w:firstLine="0"/>
        <w:jc w:val="center"/>
        <w:rPr>
          <w:rFonts w:eastAsia="Times New Roman"/>
          <w:b/>
          <w:lang w:val="en-US"/>
        </w:rPr>
      </w:pPr>
    </w:p>
    <w:p w:rsidR="00F87FA9" w:rsidRDefault="00F87FA9" w:rsidP="00F87FA9">
      <w:pPr>
        <w:spacing w:after="200" w:line="276" w:lineRule="auto"/>
        <w:ind w:left="0" w:firstLine="0"/>
        <w:jc w:val="center"/>
        <w:rPr>
          <w:rFonts w:eastAsia="Times New Roman"/>
          <w:b/>
          <w:lang w:val="en-US"/>
        </w:rPr>
      </w:pPr>
    </w:p>
    <w:p w:rsidR="00F87FA9" w:rsidRDefault="00F87FA9" w:rsidP="00F87FA9">
      <w:pPr>
        <w:spacing w:after="200" w:line="276" w:lineRule="auto"/>
        <w:ind w:left="0" w:firstLine="0"/>
        <w:jc w:val="center"/>
        <w:rPr>
          <w:rFonts w:eastAsia="Times New Roman"/>
          <w:b/>
          <w:lang w:val="en-US"/>
        </w:rPr>
      </w:pPr>
    </w:p>
    <w:p w:rsidR="00F87FA9" w:rsidRDefault="00F87FA9" w:rsidP="00F87FA9">
      <w:pPr>
        <w:spacing w:after="200" w:line="276" w:lineRule="auto"/>
        <w:ind w:left="0" w:firstLine="0"/>
        <w:jc w:val="center"/>
        <w:rPr>
          <w:rFonts w:eastAsia="Times New Roman"/>
          <w:b/>
          <w:lang w:val="en-US"/>
        </w:rPr>
      </w:pPr>
    </w:p>
    <w:p w:rsidR="00F87FA9" w:rsidRDefault="00F87FA9" w:rsidP="00F87FA9">
      <w:pPr>
        <w:spacing w:after="200" w:line="276" w:lineRule="auto"/>
        <w:ind w:left="0" w:firstLine="0"/>
        <w:jc w:val="center"/>
        <w:rPr>
          <w:rFonts w:eastAsia="Times New Roman"/>
          <w:b/>
          <w:lang w:val="en-US"/>
        </w:rPr>
      </w:pPr>
    </w:p>
    <w:p w:rsidR="00F87FA9" w:rsidRDefault="00F87FA9" w:rsidP="00F87FA9">
      <w:pPr>
        <w:spacing w:after="200" w:line="276" w:lineRule="auto"/>
        <w:ind w:left="0" w:firstLine="0"/>
        <w:jc w:val="center"/>
        <w:rPr>
          <w:rFonts w:eastAsia="Times New Roman"/>
          <w:b/>
          <w:lang w:val="en-US"/>
        </w:rPr>
      </w:pPr>
    </w:p>
    <w:p w:rsidR="00F87FA9" w:rsidRDefault="00F87FA9" w:rsidP="00F87FA9">
      <w:pPr>
        <w:spacing w:after="200" w:line="276" w:lineRule="auto"/>
        <w:ind w:left="0" w:firstLine="0"/>
        <w:jc w:val="center"/>
        <w:rPr>
          <w:rFonts w:eastAsia="Times New Roman"/>
          <w:b/>
          <w:lang w:val="en-US"/>
        </w:rPr>
      </w:pPr>
    </w:p>
    <w:p w:rsidR="00F87FA9" w:rsidRDefault="00F87FA9" w:rsidP="00F87FA9">
      <w:pPr>
        <w:ind w:left="0" w:firstLine="0"/>
        <w:rPr>
          <w:rFonts w:eastAsia="Times New Roman"/>
          <w:b/>
          <w:lang w:val="en-US"/>
        </w:rPr>
      </w:pPr>
    </w:p>
    <w:p w:rsidR="00181DBF" w:rsidRDefault="00181DBF"/>
    <w:sectPr w:rsidR="00181DBF" w:rsidSect="00F87FA9">
      <w:footerReference w:type="default" r:id="rId7"/>
      <w:pgSz w:w="12240" w:h="15840"/>
      <w:pgMar w:top="1440" w:right="2340" w:bottom="1440" w:left="1980" w:header="720" w:footer="720" w:gutter="0"/>
      <w:pgNumType w:fmt="lowerRoman"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CD0" w:rsidRDefault="00427CD0" w:rsidP="00780EAA">
      <w:pPr>
        <w:spacing w:line="240" w:lineRule="auto"/>
      </w:pPr>
      <w:r>
        <w:separator/>
      </w:r>
    </w:p>
  </w:endnote>
  <w:endnote w:type="continuationSeparator" w:id="0">
    <w:p w:rsidR="00427CD0" w:rsidRDefault="00427CD0" w:rsidP="0078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510361"/>
      <w:docPartObj>
        <w:docPartGallery w:val="Page Numbers (Bottom of Page)"/>
        <w:docPartUnique/>
      </w:docPartObj>
    </w:sdtPr>
    <w:sdtEndPr>
      <w:rPr>
        <w:noProof/>
      </w:rPr>
    </w:sdtEndPr>
    <w:sdtContent>
      <w:p w:rsidR="00F87FA9" w:rsidRDefault="00F87FA9">
        <w:pPr>
          <w:pStyle w:val="Footer"/>
          <w:jc w:val="center"/>
        </w:pPr>
        <w:r>
          <w:fldChar w:fldCharType="begin"/>
        </w:r>
        <w:r>
          <w:instrText xml:space="preserve"> PAGE   \* MERGEFORMAT </w:instrText>
        </w:r>
        <w:r>
          <w:fldChar w:fldCharType="separate"/>
        </w:r>
        <w:r w:rsidR="005262CB">
          <w:rPr>
            <w:noProof/>
          </w:rPr>
          <w:t>viii</w:t>
        </w:r>
        <w:r>
          <w:rPr>
            <w:noProof/>
          </w:rPr>
          <w:fldChar w:fldCharType="end"/>
        </w:r>
      </w:p>
    </w:sdtContent>
  </w:sdt>
  <w:p w:rsidR="00780EAA" w:rsidRPr="00F87FA9" w:rsidRDefault="00780EAA" w:rsidP="00F87FA9">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CD0" w:rsidRDefault="00427CD0" w:rsidP="00780EAA">
      <w:pPr>
        <w:spacing w:line="240" w:lineRule="auto"/>
      </w:pPr>
      <w:r>
        <w:separator/>
      </w:r>
    </w:p>
  </w:footnote>
  <w:footnote w:type="continuationSeparator" w:id="0">
    <w:p w:rsidR="00427CD0" w:rsidRDefault="00427CD0" w:rsidP="00780EA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AA"/>
    <w:rsid w:val="00060196"/>
    <w:rsid w:val="000E6C62"/>
    <w:rsid w:val="00111665"/>
    <w:rsid w:val="00181D66"/>
    <w:rsid w:val="00181DBF"/>
    <w:rsid w:val="00247869"/>
    <w:rsid w:val="00283291"/>
    <w:rsid w:val="002920BC"/>
    <w:rsid w:val="002A172F"/>
    <w:rsid w:val="002F1FFD"/>
    <w:rsid w:val="002F235E"/>
    <w:rsid w:val="0031233C"/>
    <w:rsid w:val="0038645A"/>
    <w:rsid w:val="003A66EE"/>
    <w:rsid w:val="003B68AC"/>
    <w:rsid w:val="003E70B0"/>
    <w:rsid w:val="003F1BD6"/>
    <w:rsid w:val="003F342E"/>
    <w:rsid w:val="00427CD0"/>
    <w:rsid w:val="00440E42"/>
    <w:rsid w:val="004D435B"/>
    <w:rsid w:val="00514713"/>
    <w:rsid w:val="005262CB"/>
    <w:rsid w:val="005315FB"/>
    <w:rsid w:val="005B41E2"/>
    <w:rsid w:val="005F210F"/>
    <w:rsid w:val="00607949"/>
    <w:rsid w:val="00644455"/>
    <w:rsid w:val="0066077D"/>
    <w:rsid w:val="006A21D9"/>
    <w:rsid w:val="006B0BCA"/>
    <w:rsid w:val="0072329E"/>
    <w:rsid w:val="00726EFA"/>
    <w:rsid w:val="00780EAA"/>
    <w:rsid w:val="00842D4D"/>
    <w:rsid w:val="008B5C70"/>
    <w:rsid w:val="008E0395"/>
    <w:rsid w:val="008F7BA4"/>
    <w:rsid w:val="00920BBD"/>
    <w:rsid w:val="00953446"/>
    <w:rsid w:val="009D630C"/>
    <w:rsid w:val="009E0206"/>
    <w:rsid w:val="009E6E67"/>
    <w:rsid w:val="00A61F32"/>
    <w:rsid w:val="00A8124A"/>
    <w:rsid w:val="00AF09A5"/>
    <w:rsid w:val="00AF5400"/>
    <w:rsid w:val="00B12B4E"/>
    <w:rsid w:val="00B1631B"/>
    <w:rsid w:val="00B3157A"/>
    <w:rsid w:val="00B52317"/>
    <w:rsid w:val="00BA5E9E"/>
    <w:rsid w:val="00C452B7"/>
    <w:rsid w:val="00C95629"/>
    <w:rsid w:val="00D26929"/>
    <w:rsid w:val="00D63066"/>
    <w:rsid w:val="00D96430"/>
    <w:rsid w:val="00DE53BA"/>
    <w:rsid w:val="00DE6904"/>
    <w:rsid w:val="00E0174C"/>
    <w:rsid w:val="00E17B32"/>
    <w:rsid w:val="00E457A4"/>
    <w:rsid w:val="00E73DF1"/>
    <w:rsid w:val="00EB77E5"/>
    <w:rsid w:val="00F413D4"/>
    <w:rsid w:val="00F87FA9"/>
    <w:rsid w:val="00F94228"/>
    <w:rsid w:val="00F979F0"/>
    <w:rsid w:val="00FA2E60"/>
    <w:rsid w:val="00FC06E2"/>
    <w:rsid w:val="00FD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EAA"/>
    <w:pPr>
      <w:spacing w:after="0" w:line="360" w:lineRule="auto"/>
      <w:ind w:left="567" w:hanging="567"/>
      <w:jc w:val="both"/>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EAA"/>
    <w:pPr>
      <w:tabs>
        <w:tab w:val="center" w:pos="4680"/>
        <w:tab w:val="right" w:pos="9360"/>
      </w:tabs>
      <w:spacing w:line="240" w:lineRule="auto"/>
    </w:pPr>
  </w:style>
  <w:style w:type="character" w:customStyle="1" w:styleId="HeaderChar">
    <w:name w:val="Header Char"/>
    <w:basedOn w:val="DefaultParagraphFont"/>
    <w:link w:val="Header"/>
    <w:uiPriority w:val="99"/>
    <w:rsid w:val="00780EAA"/>
    <w:rPr>
      <w:rFonts w:ascii="Times New Roman" w:hAnsi="Times New Roman" w:cs="Times New Roman"/>
      <w:sz w:val="24"/>
      <w:szCs w:val="24"/>
      <w:lang w:val="id-ID"/>
    </w:rPr>
  </w:style>
  <w:style w:type="paragraph" w:styleId="Footer">
    <w:name w:val="footer"/>
    <w:basedOn w:val="Normal"/>
    <w:link w:val="FooterChar"/>
    <w:uiPriority w:val="99"/>
    <w:unhideWhenUsed/>
    <w:rsid w:val="00780EAA"/>
    <w:pPr>
      <w:tabs>
        <w:tab w:val="center" w:pos="4680"/>
        <w:tab w:val="right" w:pos="9360"/>
      </w:tabs>
      <w:spacing w:line="240" w:lineRule="auto"/>
    </w:pPr>
  </w:style>
  <w:style w:type="character" w:customStyle="1" w:styleId="FooterChar">
    <w:name w:val="Footer Char"/>
    <w:basedOn w:val="DefaultParagraphFont"/>
    <w:link w:val="Footer"/>
    <w:uiPriority w:val="99"/>
    <w:rsid w:val="00780EAA"/>
    <w:rPr>
      <w:rFonts w:ascii="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EAA"/>
    <w:pPr>
      <w:spacing w:after="0" w:line="360" w:lineRule="auto"/>
      <w:ind w:left="567" w:hanging="567"/>
      <w:jc w:val="both"/>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EAA"/>
    <w:pPr>
      <w:tabs>
        <w:tab w:val="center" w:pos="4680"/>
        <w:tab w:val="right" w:pos="9360"/>
      </w:tabs>
      <w:spacing w:line="240" w:lineRule="auto"/>
    </w:pPr>
  </w:style>
  <w:style w:type="character" w:customStyle="1" w:styleId="HeaderChar">
    <w:name w:val="Header Char"/>
    <w:basedOn w:val="DefaultParagraphFont"/>
    <w:link w:val="Header"/>
    <w:uiPriority w:val="99"/>
    <w:rsid w:val="00780EAA"/>
    <w:rPr>
      <w:rFonts w:ascii="Times New Roman" w:hAnsi="Times New Roman" w:cs="Times New Roman"/>
      <w:sz w:val="24"/>
      <w:szCs w:val="24"/>
      <w:lang w:val="id-ID"/>
    </w:rPr>
  </w:style>
  <w:style w:type="paragraph" w:styleId="Footer">
    <w:name w:val="footer"/>
    <w:basedOn w:val="Normal"/>
    <w:link w:val="FooterChar"/>
    <w:uiPriority w:val="99"/>
    <w:unhideWhenUsed/>
    <w:rsid w:val="00780EAA"/>
    <w:pPr>
      <w:tabs>
        <w:tab w:val="center" w:pos="4680"/>
        <w:tab w:val="right" w:pos="9360"/>
      </w:tabs>
      <w:spacing w:line="240" w:lineRule="auto"/>
    </w:pPr>
  </w:style>
  <w:style w:type="character" w:customStyle="1" w:styleId="FooterChar">
    <w:name w:val="Footer Char"/>
    <w:basedOn w:val="DefaultParagraphFont"/>
    <w:link w:val="Footer"/>
    <w:uiPriority w:val="99"/>
    <w:rsid w:val="00780EAA"/>
    <w:rPr>
      <w:rFonts w:ascii="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20095">
      <w:bodyDiv w:val="1"/>
      <w:marLeft w:val="0"/>
      <w:marRight w:val="0"/>
      <w:marTop w:val="0"/>
      <w:marBottom w:val="0"/>
      <w:divBdr>
        <w:top w:val="none" w:sz="0" w:space="0" w:color="auto"/>
        <w:left w:val="none" w:sz="0" w:space="0" w:color="auto"/>
        <w:bottom w:val="none" w:sz="0" w:space="0" w:color="auto"/>
        <w:right w:val="none" w:sz="0" w:space="0" w:color="auto"/>
      </w:divBdr>
    </w:div>
    <w:div w:id="196453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Rahmat Nugraha</dc:creator>
  <cp:lastModifiedBy>User</cp:lastModifiedBy>
  <cp:revision>2</cp:revision>
  <dcterms:created xsi:type="dcterms:W3CDTF">2020-11-27T05:20:00Z</dcterms:created>
  <dcterms:modified xsi:type="dcterms:W3CDTF">2020-11-27T05:20:00Z</dcterms:modified>
</cp:coreProperties>
</file>