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165" w:rsidRPr="002A720E" w:rsidRDefault="008F5165" w:rsidP="008F5165">
      <w:pPr>
        <w:pStyle w:val="NoSpacing"/>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BAB II</w:t>
      </w:r>
      <w:r>
        <w:rPr>
          <w:rFonts w:ascii="Times New Roman" w:hAnsi="Times New Roman" w:cs="Times New Roman"/>
          <w:b/>
          <w:sz w:val="24"/>
          <w:szCs w:val="24"/>
          <w:lang w:val="en-US"/>
        </w:rPr>
        <w:t xml:space="preserve"> </w:t>
      </w:r>
    </w:p>
    <w:p w:rsidR="008F5165" w:rsidRDefault="008F5165" w:rsidP="008F5165">
      <w:pPr>
        <w:pStyle w:val="NoSpacing"/>
        <w:spacing w:line="360" w:lineRule="auto"/>
        <w:jc w:val="center"/>
        <w:rPr>
          <w:rFonts w:ascii="Times New Roman" w:hAnsi="Times New Roman" w:cs="Times New Roman"/>
          <w:b/>
          <w:vanish/>
          <w:sz w:val="24"/>
          <w:szCs w:val="24"/>
        </w:rPr>
      </w:pPr>
    </w:p>
    <w:p w:rsidR="008F5165" w:rsidRDefault="008F5165" w:rsidP="008F5165">
      <w:pPr>
        <w:pStyle w:val="NoSpacing"/>
        <w:spacing w:line="360" w:lineRule="auto"/>
        <w:jc w:val="center"/>
        <w:rPr>
          <w:rFonts w:ascii="Times New Roman" w:hAnsi="Times New Roman" w:cs="Times New Roman"/>
          <w:b/>
          <w:vanish/>
          <w:sz w:val="24"/>
          <w:szCs w:val="24"/>
        </w:rPr>
      </w:pPr>
    </w:p>
    <w:p w:rsidR="008F5165" w:rsidRPr="00666269" w:rsidRDefault="008F5165" w:rsidP="008F5165">
      <w:pPr>
        <w:pStyle w:val="NoSpacing"/>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LANDASAN TEORI</w:t>
      </w:r>
      <w:r>
        <w:rPr>
          <w:rFonts w:ascii="Times New Roman" w:hAnsi="Times New Roman" w:cs="Times New Roman"/>
          <w:b/>
          <w:sz w:val="24"/>
          <w:szCs w:val="24"/>
          <w:lang w:val="en-US"/>
        </w:rPr>
        <w:t xml:space="preserve"> </w:t>
      </w:r>
    </w:p>
    <w:p w:rsidR="008F5165" w:rsidRDefault="008F5165" w:rsidP="008F5165">
      <w:pPr>
        <w:pStyle w:val="NoSpacing"/>
        <w:jc w:val="both"/>
        <w:rPr>
          <w:rFonts w:ascii="Times New Roman" w:hAnsi="Times New Roman" w:cs="Times New Roman"/>
          <w:sz w:val="24"/>
          <w:szCs w:val="24"/>
          <w:lang w:val="en-US"/>
        </w:rPr>
      </w:pPr>
    </w:p>
    <w:p w:rsidR="008F5165" w:rsidRDefault="008F5165" w:rsidP="008F5165">
      <w:pPr>
        <w:pStyle w:val="NoSpacing"/>
        <w:jc w:val="both"/>
        <w:rPr>
          <w:rFonts w:ascii="Times New Roman" w:hAnsi="Times New Roman" w:cs="Times New Roman"/>
          <w:sz w:val="24"/>
          <w:szCs w:val="24"/>
          <w:lang w:val="en-US"/>
        </w:rPr>
      </w:pPr>
    </w:p>
    <w:p w:rsidR="008F5165" w:rsidRDefault="008F5165" w:rsidP="008F5165">
      <w:pPr>
        <w:pStyle w:val="NoSpacing"/>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2.1 Teori </w:t>
      </w:r>
      <w:r w:rsidRPr="00BA3329">
        <w:rPr>
          <w:rFonts w:ascii="Times New Roman" w:hAnsi="Times New Roman" w:cs="Times New Roman"/>
          <w:b/>
          <w:sz w:val="24"/>
          <w:szCs w:val="24"/>
          <w:lang w:val="en-US"/>
        </w:rPr>
        <w:t>Agensi</w:t>
      </w:r>
    </w:p>
    <w:p w:rsidR="008F5165" w:rsidRPr="00BA3329" w:rsidRDefault="008F5165" w:rsidP="008F5165">
      <w:pPr>
        <w:pStyle w:val="NoSpacing"/>
        <w:spacing w:line="360" w:lineRule="auto"/>
        <w:ind w:left="450"/>
        <w:jc w:val="both"/>
        <w:rPr>
          <w:rFonts w:ascii="Times New Roman" w:hAnsi="Times New Roman"/>
          <w:bCs/>
          <w:sz w:val="24"/>
          <w:szCs w:val="24"/>
          <w:lang w:val="en-US"/>
        </w:rPr>
      </w:pPr>
      <w:proofErr w:type="gramStart"/>
      <w:r w:rsidRPr="00BA3329">
        <w:rPr>
          <w:rFonts w:ascii="Times New Roman" w:hAnsi="Times New Roman"/>
          <w:bCs/>
          <w:sz w:val="24"/>
          <w:szCs w:val="24"/>
          <w:lang w:val="en-US"/>
        </w:rPr>
        <w:t xml:space="preserve">Menurut Jensen dan Meckling (1976) teori utama yang mendasari konsep </w:t>
      </w:r>
      <w:r w:rsidRPr="00BA3329">
        <w:rPr>
          <w:rFonts w:ascii="Times New Roman" w:hAnsi="Times New Roman"/>
          <w:bCs/>
          <w:i/>
          <w:sz w:val="24"/>
          <w:szCs w:val="24"/>
          <w:lang w:val="en-US"/>
        </w:rPr>
        <w:t>good corporate governance</w:t>
      </w:r>
      <w:r w:rsidRPr="00BA3329">
        <w:rPr>
          <w:rFonts w:ascii="Times New Roman" w:hAnsi="Times New Roman"/>
          <w:bCs/>
          <w:sz w:val="24"/>
          <w:szCs w:val="24"/>
          <w:lang w:val="en-US"/>
        </w:rPr>
        <w:t xml:space="preserve"> adalah teori keagenan.</w:t>
      </w:r>
      <w:proofErr w:type="gramEnd"/>
      <w:r w:rsidRPr="00BA3329">
        <w:rPr>
          <w:rFonts w:ascii="Times New Roman" w:hAnsi="Times New Roman"/>
          <w:bCs/>
          <w:sz w:val="24"/>
          <w:szCs w:val="24"/>
          <w:lang w:val="en-US"/>
        </w:rPr>
        <w:t xml:space="preserve"> Ketika pemilik (manajer) mendelegasikan otoritas pengambilan keputusan pada pihak </w:t>
      </w:r>
      <w:proofErr w:type="gramStart"/>
      <w:r w:rsidRPr="00BA3329">
        <w:rPr>
          <w:rFonts w:ascii="Times New Roman" w:hAnsi="Times New Roman"/>
          <w:bCs/>
          <w:sz w:val="24"/>
          <w:szCs w:val="24"/>
          <w:lang w:val="en-US"/>
        </w:rPr>
        <w:t>lain</w:t>
      </w:r>
      <w:proofErr w:type="gramEnd"/>
      <w:r w:rsidRPr="00BA3329">
        <w:rPr>
          <w:rFonts w:ascii="Times New Roman" w:hAnsi="Times New Roman"/>
          <w:bCs/>
          <w:sz w:val="24"/>
          <w:szCs w:val="24"/>
          <w:lang w:val="en-US"/>
        </w:rPr>
        <w:t xml:space="preserve">, terdapat hubungan keagenan antara kedua pihak. </w:t>
      </w:r>
      <w:proofErr w:type="gramStart"/>
      <w:r w:rsidRPr="00BA3329">
        <w:rPr>
          <w:rFonts w:ascii="Times New Roman" w:hAnsi="Times New Roman"/>
          <w:bCs/>
          <w:sz w:val="24"/>
          <w:szCs w:val="24"/>
          <w:lang w:val="en-US"/>
        </w:rPr>
        <w:t xml:space="preserve">Teori keagenan mengemukakan hubungan antara </w:t>
      </w:r>
      <w:r w:rsidRPr="00BA3329">
        <w:rPr>
          <w:rFonts w:ascii="Times New Roman" w:hAnsi="Times New Roman"/>
          <w:bCs/>
          <w:i/>
          <w:sz w:val="24"/>
          <w:szCs w:val="24"/>
          <w:lang w:val="en-US"/>
        </w:rPr>
        <w:t>principal</w:t>
      </w:r>
      <w:r w:rsidRPr="00BA3329">
        <w:rPr>
          <w:rFonts w:ascii="Times New Roman" w:hAnsi="Times New Roman"/>
          <w:bCs/>
          <w:sz w:val="24"/>
          <w:szCs w:val="24"/>
          <w:lang w:val="en-US"/>
        </w:rPr>
        <w:t xml:space="preserve"> (pemilik) dan </w:t>
      </w:r>
      <w:r w:rsidRPr="00BA3329">
        <w:rPr>
          <w:rFonts w:ascii="Times New Roman" w:hAnsi="Times New Roman"/>
          <w:bCs/>
          <w:i/>
          <w:sz w:val="24"/>
          <w:szCs w:val="24"/>
          <w:lang w:val="en-US"/>
        </w:rPr>
        <w:t>agent</w:t>
      </w:r>
      <w:r w:rsidRPr="00BA3329">
        <w:rPr>
          <w:rFonts w:ascii="Times New Roman" w:hAnsi="Times New Roman"/>
          <w:bCs/>
          <w:sz w:val="24"/>
          <w:szCs w:val="24"/>
          <w:lang w:val="en-US"/>
        </w:rPr>
        <w:t xml:space="preserve"> (manajer) dalam hal pengelolaan perusahaan, dimana principal merupakan suatu entitas yang mendelegasikan wewenang untuk mengelola perusahaan kepada pihak </w:t>
      </w:r>
      <w:r w:rsidRPr="00BA3329">
        <w:rPr>
          <w:rFonts w:ascii="Times New Roman" w:hAnsi="Times New Roman"/>
          <w:bCs/>
          <w:i/>
          <w:sz w:val="24"/>
          <w:szCs w:val="24"/>
          <w:lang w:val="en-US"/>
        </w:rPr>
        <w:t xml:space="preserve">agent </w:t>
      </w:r>
      <w:r w:rsidRPr="00BA3329">
        <w:rPr>
          <w:rFonts w:ascii="Times New Roman" w:hAnsi="Times New Roman"/>
          <w:bCs/>
          <w:sz w:val="24"/>
          <w:szCs w:val="24"/>
          <w:lang w:val="en-US"/>
        </w:rPr>
        <w:t>(manajemen) Sukmawati (2017).</w:t>
      </w:r>
      <w:proofErr w:type="gramEnd"/>
    </w:p>
    <w:p w:rsidR="008F5165" w:rsidRPr="00BA3329" w:rsidRDefault="008F5165" w:rsidP="008F5165">
      <w:pPr>
        <w:pStyle w:val="NoSpacing"/>
        <w:spacing w:line="360" w:lineRule="auto"/>
        <w:ind w:left="450"/>
        <w:jc w:val="both"/>
        <w:rPr>
          <w:rFonts w:ascii="Times New Roman" w:hAnsi="Times New Roman"/>
          <w:bCs/>
          <w:sz w:val="24"/>
          <w:szCs w:val="24"/>
          <w:lang w:val="en-US"/>
        </w:rPr>
      </w:pPr>
    </w:p>
    <w:p w:rsidR="008F5165" w:rsidRPr="00BA3329" w:rsidRDefault="008F5165" w:rsidP="008F5165">
      <w:pPr>
        <w:pStyle w:val="NoSpacing"/>
        <w:spacing w:line="360" w:lineRule="auto"/>
        <w:ind w:left="450"/>
        <w:jc w:val="both"/>
        <w:rPr>
          <w:rFonts w:ascii="Times New Roman" w:hAnsi="Times New Roman"/>
          <w:bCs/>
          <w:sz w:val="24"/>
          <w:szCs w:val="24"/>
          <w:lang w:val="en-US"/>
        </w:rPr>
      </w:pPr>
      <w:proofErr w:type="gramStart"/>
      <w:r w:rsidRPr="00BA3329">
        <w:rPr>
          <w:rFonts w:ascii="Times New Roman" w:hAnsi="Times New Roman"/>
          <w:bCs/>
          <w:sz w:val="24"/>
          <w:szCs w:val="24"/>
          <w:lang w:val="en-US"/>
        </w:rPr>
        <w:t xml:space="preserve">Menurut Brigham </w:t>
      </w:r>
      <w:r>
        <w:rPr>
          <w:rFonts w:ascii="Times New Roman" w:hAnsi="Times New Roman"/>
          <w:bCs/>
          <w:sz w:val="24"/>
          <w:szCs w:val="24"/>
          <w:lang w:val="en-US"/>
        </w:rPr>
        <w:t>dan</w:t>
      </w:r>
      <w:r w:rsidRPr="00BA3329">
        <w:rPr>
          <w:rFonts w:ascii="Times New Roman" w:hAnsi="Times New Roman"/>
          <w:bCs/>
          <w:sz w:val="24"/>
          <w:szCs w:val="24"/>
          <w:lang w:val="en-US"/>
        </w:rPr>
        <w:t xml:space="preserve"> Houston (2010) para manajer diberi kekuasaaan oleh pemilik perusahaan, yaitu pemegang saham, untuk membuat keputusan, dimana hal ini menciptakan potensi konflik kepentingan yang dikenal sebagai teori keagenan (</w:t>
      </w:r>
      <w:r w:rsidRPr="00BA3329">
        <w:rPr>
          <w:rFonts w:ascii="Times New Roman" w:hAnsi="Times New Roman"/>
          <w:bCs/>
          <w:i/>
          <w:sz w:val="24"/>
          <w:szCs w:val="24"/>
          <w:lang w:val="en-US"/>
        </w:rPr>
        <w:t>agency theory</w:t>
      </w:r>
      <w:r w:rsidRPr="00BA3329">
        <w:rPr>
          <w:rFonts w:ascii="Times New Roman" w:hAnsi="Times New Roman"/>
          <w:bCs/>
          <w:sz w:val="24"/>
          <w:szCs w:val="24"/>
          <w:lang w:val="en-US"/>
        </w:rPr>
        <w:t>).</w:t>
      </w:r>
      <w:proofErr w:type="gramEnd"/>
      <w:r w:rsidRPr="00BA3329">
        <w:rPr>
          <w:rFonts w:ascii="Times New Roman" w:hAnsi="Times New Roman"/>
          <w:bCs/>
          <w:sz w:val="24"/>
          <w:szCs w:val="24"/>
          <w:lang w:val="en-US"/>
        </w:rPr>
        <w:t xml:space="preserve"> </w:t>
      </w:r>
      <w:proofErr w:type="gramStart"/>
      <w:r w:rsidRPr="00BA3329">
        <w:rPr>
          <w:rFonts w:ascii="Times New Roman" w:hAnsi="Times New Roman"/>
          <w:bCs/>
          <w:sz w:val="24"/>
          <w:szCs w:val="24"/>
          <w:lang w:val="en-US"/>
        </w:rPr>
        <w:t>Hubungan keagenan (</w:t>
      </w:r>
      <w:r w:rsidRPr="00BA3329">
        <w:rPr>
          <w:rFonts w:ascii="Times New Roman" w:hAnsi="Times New Roman"/>
          <w:bCs/>
          <w:i/>
          <w:sz w:val="24"/>
          <w:szCs w:val="24"/>
          <w:lang w:val="en-US"/>
        </w:rPr>
        <w:t>agency relationship</w:t>
      </w:r>
      <w:r w:rsidRPr="00BA3329">
        <w:rPr>
          <w:rFonts w:ascii="Times New Roman" w:hAnsi="Times New Roman"/>
          <w:bCs/>
          <w:sz w:val="24"/>
          <w:szCs w:val="24"/>
          <w:lang w:val="en-US"/>
        </w:rPr>
        <w:t>) terjadi ketika satu atau lebih individu, yang disebut sebagai prinsipal menyewa individu atau organisasi lain, yang disebut sebagai agen, untuk melakukan sejumlah jasa dan mendelegasikan kewenangan untuk membuat keputusan kepada agen tersebut.</w:t>
      </w:r>
      <w:proofErr w:type="gramEnd"/>
      <w:r w:rsidRPr="00BA3329">
        <w:rPr>
          <w:rFonts w:ascii="Times New Roman" w:hAnsi="Times New Roman"/>
          <w:bCs/>
          <w:sz w:val="24"/>
          <w:szCs w:val="24"/>
          <w:lang w:val="en-US"/>
        </w:rPr>
        <w:t xml:space="preserve"> </w:t>
      </w:r>
    </w:p>
    <w:p w:rsidR="008F5165" w:rsidRPr="00BA3329" w:rsidRDefault="008F5165" w:rsidP="008F5165">
      <w:pPr>
        <w:pStyle w:val="NoSpacing"/>
        <w:spacing w:line="360" w:lineRule="auto"/>
        <w:ind w:left="450"/>
        <w:jc w:val="both"/>
        <w:rPr>
          <w:rFonts w:ascii="Times New Roman" w:hAnsi="Times New Roman"/>
          <w:bCs/>
          <w:sz w:val="24"/>
          <w:szCs w:val="24"/>
          <w:lang w:val="en-US"/>
        </w:rPr>
      </w:pPr>
    </w:p>
    <w:p w:rsidR="008F5165" w:rsidRDefault="008F5165" w:rsidP="008F5165">
      <w:pPr>
        <w:pStyle w:val="NoSpacing"/>
        <w:spacing w:line="360" w:lineRule="auto"/>
        <w:ind w:left="450"/>
        <w:jc w:val="both"/>
        <w:rPr>
          <w:rFonts w:ascii="Times New Roman" w:hAnsi="Times New Roman"/>
          <w:sz w:val="24"/>
          <w:szCs w:val="24"/>
          <w:lang w:val="en-US"/>
        </w:rPr>
      </w:pPr>
      <w:proofErr w:type="gramStart"/>
      <w:r w:rsidRPr="00BA3329">
        <w:rPr>
          <w:rFonts w:ascii="Times New Roman" w:hAnsi="Times New Roman"/>
          <w:bCs/>
          <w:sz w:val="24"/>
          <w:szCs w:val="24"/>
          <w:lang w:val="en-US"/>
        </w:rPr>
        <w:t xml:space="preserve">Perspektif teori agensi merupakan dasar yang digunakan untuk memahami isu </w:t>
      </w:r>
      <w:r w:rsidRPr="00BA3329">
        <w:rPr>
          <w:rFonts w:ascii="Times New Roman" w:hAnsi="Times New Roman"/>
          <w:bCs/>
          <w:i/>
          <w:sz w:val="24"/>
          <w:szCs w:val="24"/>
          <w:lang w:val="en-US"/>
        </w:rPr>
        <w:t>corporate governanace</w:t>
      </w:r>
      <w:r w:rsidRPr="00BA3329">
        <w:rPr>
          <w:rFonts w:ascii="Times New Roman" w:hAnsi="Times New Roman"/>
          <w:bCs/>
          <w:sz w:val="24"/>
          <w:szCs w:val="24"/>
          <w:lang w:val="en-US"/>
        </w:rPr>
        <w:t xml:space="preserve"> dan </w:t>
      </w:r>
      <w:r w:rsidRPr="00BA3329">
        <w:rPr>
          <w:rFonts w:ascii="Times New Roman" w:hAnsi="Times New Roman"/>
          <w:bCs/>
          <w:i/>
          <w:sz w:val="24"/>
          <w:szCs w:val="24"/>
          <w:lang w:val="en-US"/>
        </w:rPr>
        <w:t>earnings management</w:t>
      </w:r>
      <w:r>
        <w:rPr>
          <w:rFonts w:ascii="Times New Roman" w:hAnsi="Times New Roman"/>
          <w:bCs/>
          <w:sz w:val="24"/>
          <w:szCs w:val="24"/>
          <w:lang w:val="en-US"/>
        </w:rPr>
        <w:t xml:space="preserve"> (</w:t>
      </w:r>
      <w:r w:rsidRPr="00BA3329">
        <w:rPr>
          <w:rFonts w:ascii="Times New Roman" w:hAnsi="Times New Roman"/>
          <w:bCs/>
          <w:sz w:val="24"/>
          <w:szCs w:val="24"/>
          <w:lang w:val="en-US"/>
        </w:rPr>
        <w:t xml:space="preserve">Silveira </w:t>
      </w:r>
      <w:r>
        <w:rPr>
          <w:rFonts w:ascii="Times New Roman" w:hAnsi="Times New Roman"/>
          <w:bCs/>
          <w:sz w:val="24"/>
          <w:szCs w:val="24"/>
          <w:lang w:val="en-US"/>
        </w:rPr>
        <w:t xml:space="preserve">and Barros, </w:t>
      </w:r>
      <w:r w:rsidRPr="00BA3329">
        <w:rPr>
          <w:rFonts w:ascii="Times New Roman" w:hAnsi="Times New Roman"/>
          <w:bCs/>
          <w:sz w:val="24"/>
          <w:szCs w:val="24"/>
          <w:lang w:val="en-US"/>
        </w:rPr>
        <w:t>2016).</w:t>
      </w:r>
      <w:proofErr w:type="gramEnd"/>
      <w:r w:rsidRPr="00BA3329">
        <w:rPr>
          <w:rFonts w:ascii="Times New Roman" w:hAnsi="Times New Roman"/>
          <w:bCs/>
          <w:sz w:val="24"/>
          <w:szCs w:val="24"/>
          <w:lang w:val="en-US"/>
        </w:rPr>
        <w:t xml:space="preserve"> </w:t>
      </w:r>
      <w:proofErr w:type="gramStart"/>
      <w:r w:rsidRPr="00BA3329">
        <w:rPr>
          <w:rFonts w:ascii="Times New Roman" w:hAnsi="Times New Roman"/>
          <w:bCs/>
          <w:sz w:val="24"/>
          <w:szCs w:val="24"/>
          <w:lang w:val="en-US"/>
        </w:rPr>
        <w:t xml:space="preserve">Adanya pemisahan kepemilikan oleh principal dengan pengendalian oleh agen dalam sebuah organisasi cenderung menimbulkan konflik keagenen diantara </w:t>
      </w:r>
      <w:r w:rsidRPr="000C4FC1">
        <w:rPr>
          <w:rFonts w:ascii="Times New Roman" w:hAnsi="Times New Roman"/>
          <w:bCs/>
          <w:i/>
          <w:sz w:val="24"/>
          <w:szCs w:val="24"/>
          <w:lang w:val="en-US"/>
        </w:rPr>
        <w:t>principal</w:t>
      </w:r>
      <w:r w:rsidRPr="00BA3329">
        <w:rPr>
          <w:rFonts w:ascii="Times New Roman" w:hAnsi="Times New Roman"/>
          <w:bCs/>
          <w:sz w:val="24"/>
          <w:szCs w:val="24"/>
          <w:lang w:val="en-US"/>
        </w:rPr>
        <w:t xml:space="preserve"> dan agen.</w:t>
      </w:r>
      <w:proofErr w:type="gramEnd"/>
      <w:r w:rsidRPr="00BA3329">
        <w:rPr>
          <w:rFonts w:ascii="Times New Roman" w:hAnsi="Times New Roman"/>
          <w:bCs/>
          <w:sz w:val="24"/>
          <w:szCs w:val="24"/>
          <w:lang w:val="en-US"/>
        </w:rPr>
        <w:t xml:space="preserve"> </w:t>
      </w:r>
      <w:proofErr w:type="gramStart"/>
      <w:r w:rsidRPr="00BA3329">
        <w:rPr>
          <w:rFonts w:ascii="Times New Roman" w:hAnsi="Times New Roman"/>
          <w:bCs/>
          <w:sz w:val="24"/>
          <w:szCs w:val="24"/>
          <w:lang w:val="en-US"/>
        </w:rPr>
        <w:t>Laporan keuangan yang dibuat dengan angka-angka akuntansi diharapkan dapat meminimalkan konflik diantara pihak-pihak yang berkepentingan.</w:t>
      </w:r>
      <w:proofErr w:type="gramEnd"/>
      <w:r w:rsidRPr="00BA3329">
        <w:rPr>
          <w:rFonts w:ascii="Times New Roman" w:hAnsi="Times New Roman"/>
          <w:bCs/>
          <w:sz w:val="24"/>
          <w:szCs w:val="24"/>
          <w:lang w:val="en-US"/>
        </w:rPr>
        <w:t xml:space="preserve"> </w:t>
      </w:r>
      <w:proofErr w:type="gramStart"/>
      <w:r w:rsidRPr="00BA3329">
        <w:rPr>
          <w:rFonts w:ascii="Times New Roman" w:hAnsi="Times New Roman"/>
          <w:bCs/>
          <w:sz w:val="24"/>
          <w:szCs w:val="24"/>
          <w:lang w:val="en-US"/>
        </w:rPr>
        <w:t>lapo</w:t>
      </w:r>
      <w:r>
        <w:rPr>
          <w:rFonts w:ascii="Times New Roman" w:hAnsi="Times New Roman"/>
          <w:bCs/>
          <w:sz w:val="24"/>
          <w:szCs w:val="24"/>
          <w:lang w:val="en-US"/>
        </w:rPr>
        <w:t>ran</w:t>
      </w:r>
      <w:proofErr w:type="gramEnd"/>
      <w:r>
        <w:rPr>
          <w:rFonts w:ascii="Times New Roman" w:hAnsi="Times New Roman"/>
          <w:bCs/>
          <w:sz w:val="24"/>
          <w:szCs w:val="24"/>
          <w:lang w:val="en-US"/>
        </w:rPr>
        <w:t xml:space="preserve"> keuangan yang dilaporkan oleh  agen sebagai </w:t>
      </w:r>
      <w:r w:rsidRPr="00BA3329">
        <w:rPr>
          <w:rFonts w:ascii="Times New Roman" w:hAnsi="Times New Roman"/>
          <w:bCs/>
          <w:sz w:val="24"/>
          <w:szCs w:val="24"/>
          <w:lang w:val="en-US"/>
        </w:rPr>
        <w:t xml:space="preserve">pertanggung jawaban kinerjanya, </w:t>
      </w:r>
      <w:r w:rsidRPr="0056169B">
        <w:rPr>
          <w:rFonts w:ascii="Times New Roman" w:hAnsi="Times New Roman"/>
          <w:bCs/>
          <w:i/>
          <w:sz w:val="24"/>
          <w:szCs w:val="24"/>
          <w:lang w:val="en-US"/>
        </w:rPr>
        <w:t>principal</w:t>
      </w:r>
      <w:r w:rsidRPr="00BA3329">
        <w:rPr>
          <w:rFonts w:ascii="Times New Roman" w:hAnsi="Times New Roman"/>
          <w:bCs/>
          <w:sz w:val="24"/>
          <w:szCs w:val="24"/>
          <w:lang w:val="en-US"/>
        </w:rPr>
        <w:t xml:space="preserve"> dapat menilai, mengukur dan mengawasi sampai sejauh mana agen tersebut bekerja untuk meningkatkan kesejahteraannya serta sebagai dasar pemberian kompensasi kepada agen. </w:t>
      </w:r>
      <w:r w:rsidRPr="00BA3329">
        <w:rPr>
          <w:rFonts w:ascii="Times New Roman" w:hAnsi="Times New Roman"/>
          <w:bCs/>
          <w:i/>
          <w:sz w:val="24"/>
          <w:szCs w:val="24"/>
          <w:lang w:val="en-US"/>
        </w:rPr>
        <w:t>Corporate governance</w:t>
      </w:r>
      <w:r w:rsidRPr="00BA3329">
        <w:rPr>
          <w:rFonts w:ascii="Times New Roman" w:hAnsi="Times New Roman"/>
          <w:bCs/>
          <w:sz w:val="24"/>
          <w:szCs w:val="24"/>
          <w:lang w:val="en-US"/>
        </w:rPr>
        <w:t xml:space="preserve"> yang merupakan konsep yang didasarkan pada teori keagenan, diharapkan bisa berfungsi sebagai alat untuk memberi keyakinan kepada investor bahwa mereka </w:t>
      </w:r>
      <w:proofErr w:type="gramStart"/>
      <w:r w:rsidRPr="00BA3329">
        <w:rPr>
          <w:rFonts w:ascii="Times New Roman" w:hAnsi="Times New Roman"/>
          <w:bCs/>
          <w:sz w:val="24"/>
          <w:szCs w:val="24"/>
          <w:lang w:val="en-US"/>
        </w:rPr>
        <w:t>akan</w:t>
      </w:r>
      <w:proofErr w:type="gramEnd"/>
      <w:r w:rsidRPr="00BA3329">
        <w:rPr>
          <w:rFonts w:ascii="Times New Roman" w:hAnsi="Times New Roman"/>
          <w:bCs/>
          <w:sz w:val="24"/>
          <w:szCs w:val="24"/>
          <w:lang w:val="en-US"/>
        </w:rPr>
        <w:t xml:space="preserve"> menerima </w:t>
      </w:r>
      <w:r w:rsidRPr="0056169B">
        <w:rPr>
          <w:rFonts w:ascii="Times New Roman" w:hAnsi="Times New Roman"/>
          <w:bCs/>
          <w:i/>
          <w:sz w:val="24"/>
          <w:szCs w:val="24"/>
          <w:lang w:val="en-US"/>
        </w:rPr>
        <w:t xml:space="preserve">return </w:t>
      </w:r>
      <w:r w:rsidRPr="00BA3329">
        <w:rPr>
          <w:rFonts w:ascii="Times New Roman" w:hAnsi="Times New Roman"/>
          <w:bCs/>
          <w:sz w:val="24"/>
          <w:szCs w:val="24"/>
          <w:lang w:val="en-US"/>
        </w:rPr>
        <w:t xml:space="preserve">atas dana yang mereka investasikan (Tumpul manik, 2016). </w:t>
      </w:r>
      <w:proofErr w:type="gramStart"/>
      <w:r w:rsidRPr="00BA3329">
        <w:rPr>
          <w:rFonts w:ascii="Times New Roman" w:hAnsi="Times New Roman"/>
          <w:bCs/>
          <w:i/>
          <w:sz w:val="24"/>
          <w:szCs w:val="24"/>
          <w:lang w:val="en-US"/>
        </w:rPr>
        <w:t>Corporate  governance</w:t>
      </w:r>
      <w:proofErr w:type="gramEnd"/>
      <w:r w:rsidRPr="00BA3329">
        <w:rPr>
          <w:rFonts w:ascii="Times New Roman" w:hAnsi="Times New Roman"/>
          <w:bCs/>
          <w:sz w:val="24"/>
          <w:szCs w:val="24"/>
          <w:lang w:val="en-US"/>
        </w:rPr>
        <w:t xml:space="preserve"> berkaitan dengan bagaimana investor yakin bahwa manajer akan </w:t>
      </w:r>
      <w:r w:rsidRPr="00BA3329">
        <w:rPr>
          <w:rFonts w:ascii="Times New Roman" w:hAnsi="Times New Roman"/>
          <w:bCs/>
          <w:sz w:val="24"/>
          <w:szCs w:val="24"/>
          <w:lang w:val="en-US"/>
        </w:rPr>
        <w:lastRenderedPageBreak/>
        <w:t>memberikan keuntungan bagi investor, yakin bahwa manajer tidak akan mencuri atau menggelapkan atau menginvestasikan ke dalam proyek-proyek yang tidak  menguntungkan berkaitan dengan dana  atau kapital yang telah ditanamkan oleh investor dan berkaitan dengan bagaimana para investor mengendalikan para manajer.</w:t>
      </w:r>
      <w:r w:rsidRPr="00BA3329">
        <w:rPr>
          <w:rFonts w:ascii="Times New Roman" w:hAnsi="Times New Roman"/>
          <w:sz w:val="24"/>
          <w:szCs w:val="24"/>
        </w:rPr>
        <w:t xml:space="preserve"> </w:t>
      </w:r>
    </w:p>
    <w:p w:rsidR="008F5165" w:rsidRDefault="008F5165" w:rsidP="008F5165">
      <w:pPr>
        <w:pStyle w:val="ListParagraph"/>
        <w:numPr>
          <w:ilvl w:val="0"/>
          <w:numId w:val="7"/>
        </w:numPr>
        <w:spacing w:after="0" w:line="360" w:lineRule="auto"/>
        <w:ind w:left="0" w:firstLine="0"/>
        <w:jc w:val="both"/>
        <w:rPr>
          <w:rFonts w:ascii="Times New Roman" w:hAnsi="Times New Roman"/>
          <w:bCs/>
          <w:vanish/>
          <w:sz w:val="24"/>
          <w:szCs w:val="24"/>
        </w:rPr>
      </w:pPr>
    </w:p>
    <w:p w:rsidR="008F5165" w:rsidRDefault="008F5165" w:rsidP="008F5165">
      <w:pPr>
        <w:pStyle w:val="ListParagraph"/>
        <w:numPr>
          <w:ilvl w:val="0"/>
          <w:numId w:val="7"/>
        </w:numPr>
        <w:spacing w:after="0" w:line="360" w:lineRule="auto"/>
        <w:ind w:left="0" w:firstLine="0"/>
        <w:jc w:val="both"/>
        <w:rPr>
          <w:rFonts w:ascii="Times New Roman" w:hAnsi="Times New Roman"/>
          <w:bCs/>
          <w:vanish/>
          <w:sz w:val="24"/>
          <w:szCs w:val="24"/>
        </w:rPr>
      </w:pPr>
    </w:p>
    <w:p w:rsidR="008F5165" w:rsidRDefault="008F5165" w:rsidP="008F5165">
      <w:pPr>
        <w:pStyle w:val="ListParagraph"/>
        <w:spacing w:after="0" w:line="360" w:lineRule="auto"/>
        <w:ind w:left="0"/>
        <w:jc w:val="both"/>
        <w:rPr>
          <w:rFonts w:ascii="Times New Roman" w:hAnsi="Times New Roman"/>
          <w:sz w:val="24"/>
          <w:szCs w:val="24"/>
        </w:rPr>
      </w:pPr>
    </w:p>
    <w:p w:rsidR="008F5165" w:rsidRDefault="008F5165" w:rsidP="008F5165">
      <w:pPr>
        <w:pStyle w:val="NoSpacing"/>
        <w:spacing w:line="360" w:lineRule="auto"/>
        <w:jc w:val="both"/>
        <w:rPr>
          <w:rFonts w:ascii="Times New Roman" w:eastAsia="Times New Roman" w:hAnsi="Times New Roman"/>
          <w:b/>
          <w:bCs/>
          <w:i/>
          <w:sz w:val="24"/>
          <w:szCs w:val="24"/>
          <w:lang w:val="en-US" w:eastAsia="en-GB"/>
        </w:rPr>
      </w:pPr>
      <w:r>
        <w:rPr>
          <w:rFonts w:ascii="Times New Roman" w:hAnsi="Times New Roman" w:cs="Times New Roman"/>
          <w:b/>
          <w:sz w:val="24"/>
          <w:szCs w:val="24"/>
          <w:lang w:val="en-US"/>
        </w:rPr>
        <w:t xml:space="preserve">2.2 </w:t>
      </w:r>
      <w:r w:rsidRPr="00133D5F">
        <w:rPr>
          <w:rFonts w:ascii="Times New Roman" w:hAnsi="Times New Roman"/>
          <w:b/>
          <w:sz w:val="24"/>
          <w:szCs w:val="24"/>
        </w:rPr>
        <w:t>Pengungkapan</w:t>
      </w:r>
      <w:r>
        <w:rPr>
          <w:rFonts w:ascii="Times New Roman" w:eastAsia="Times New Roman" w:hAnsi="Times New Roman"/>
          <w:b/>
          <w:bCs/>
          <w:i/>
          <w:sz w:val="24"/>
          <w:szCs w:val="24"/>
          <w:lang w:val="en-US" w:eastAsia="en-GB"/>
        </w:rPr>
        <w:t xml:space="preserve"> Intellectual </w:t>
      </w:r>
      <w:proofErr w:type="gramStart"/>
      <w:r>
        <w:rPr>
          <w:rFonts w:ascii="Times New Roman" w:eastAsia="Times New Roman" w:hAnsi="Times New Roman"/>
          <w:b/>
          <w:bCs/>
          <w:i/>
          <w:sz w:val="24"/>
          <w:szCs w:val="24"/>
          <w:lang w:val="en-US" w:eastAsia="en-GB"/>
        </w:rPr>
        <w:t>Capital</w:t>
      </w:r>
      <w:proofErr w:type="gramEnd"/>
    </w:p>
    <w:p w:rsidR="008F5165" w:rsidRPr="000C474D" w:rsidRDefault="008F5165" w:rsidP="008F5165">
      <w:pPr>
        <w:pStyle w:val="NoSpacing"/>
        <w:spacing w:line="360" w:lineRule="auto"/>
        <w:jc w:val="both"/>
        <w:rPr>
          <w:rFonts w:ascii="Times New Roman" w:hAnsi="Times New Roman" w:cs="Times New Roman"/>
          <w:b/>
          <w:sz w:val="24"/>
          <w:szCs w:val="24"/>
          <w:lang w:val="en-US"/>
        </w:rPr>
      </w:pPr>
      <w:r>
        <w:rPr>
          <w:rFonts w:ascii="Times New Roman" w:eastAsia="Times New Roman" w:hAnsi="Times New Roman"/>
          <w:b/>
          <w:bCs/>
          <w:sz w:val="24"/>
          <w:szCs w:val="24"/>
          <w:lang w:val="en-US" w:eastAsia="en-GB"/>
        </w:rPr>
        <w:t xml:space="preserve">2.2.1 Pengertian </w:t>
      </w:r>
      <w:r>
        <w:rPr>
          <w:rFonts w:ascii="Times New Roman" w:eastAsia="Times New Roman" w:hAnsi="Times New Roman"/>
          <w:b/>
          <w:bCs/>
          <w:i/>
          <w:sz w:val="24"/>
          <w:szCs w:val="24"/>
          <w:lang w:val="en-US" w:eastAsia="en-GB"/>
        </w:rPr>
        <w:t>Intellectual Capital</w:t>
      </w:r>
    </w:p>
    <w:p w:rsidR="008F5165" w:rsidRDefault="008F5165" w:rsidP="008F5165">
      <w:pPr>
        <w:tabs>
          <w:tab w:val="left" w:pos="567"/>
          <w:tab w:val="left" w:pos="1276"/>
        </w:tabs>
        <w:spacing w:after="0" w:line="360" w:lineRule="auto"/>
        <w:ind w:left="567"/>
        <w:contextualSpacing/>
        <w:jc w:val="both"/>
        <w:rPr>
          <w:rFonts w:ascii="Times New Roman" w:eastAsia="Times New Roman" w:hAnsi="Times New Roman"/>
          <w:bCs/>
          <w:sz w:val="24"/>
          <w:szCs w:val="24"/>
          <w:lang w:val="en-US" w:eastAsia="en-GB"/>
        </w:rPr>
      </w:pPr>
      <w:proofErr w:type="gramStart"/>
      <w:r>
        <w:rPr>
          <w:rFonts w:ascii="Times New Roman" w:eastAsia="Times New Roman" w:hAnsi="Times New Roman"/>
          <w:bCs/>
          <w:sz w:val="24"/>
          <w:szCs w:val="24"/>
          <w:lang w:val="en-US" w:eastAsia="en-GB"/>
        </w:rPr>
        <w:t>Meskipun istilah modal intelektual sudah digunakan secara luas oleh berbagai pihak tetapi belum ada definisi modal intelektual yang tepat dan disetujui secara luas.</w:t>
      </w:r>
      <w:proofErr w:type="gramEnd"/>
      <w:r>
        <w:rPr>
          <w:rFonts w:ascii="Times New Roman" w:eastAsia="Times New Roman" w:hAnsi="Times New Roman"/>
          <w:bCs/>
          <w:sz w:val="24"/>
          <w:szCs w:val="24"/>
          <w:lang w:val="en-US" w:eastAsia="en-GB"/>
        </w:rPr>
        <w:t xml:space="preserve"> </w:t>
      </w:r>
      <w:proofErr w:type="gramStart"/>
      <w:r>
        <w:rPr>
          <w:rFonts w:ascii="Times New Roman" w:eastAsia="Times New Roman" w:hAnsi="Times New Roman"/>
          <w:bCs/>
          <w:sz w:val="24"/>
          <w:szCs w:val="24"/>
          <w:lang w:val="en-US" w:eastAsia="en-GB"/>
        </w:rPr>
        <w:t xml:space="preserve">Martinez dalam Dhanindra (2014) mengemukakan definisi modal intelektual sebagai pengetahuan, </w:t>
      </w:r>
      <w:r w:rsidRPr="0056169B">
        <w:rPr>
          <w:rFonts w:ascii="Times New Roman" w:eastAsia="Times New Roman" w:hAnsi="Times New Roman"/>
          <w:bCs/>
          <w:i/>
          <w:sz w:val="24"/>
          <w:szCs w:val="24"/>
          <w:lang w:val="en-US" w:eastAsia="en-GB"/>
        </w:rPr>
        <w:t>intellectual property</w:t>
      </w:r>
      <w:r>
        <w:rPr>
          <w:rFonts w:ascii="Times New Roman" w:eastAsia="Times New Roman" w:hAnsi="Times New Roman"/>
          <w:bCs/>
          <w:sz w:val="24"/>
          <w:szCs w:val="24"/>
          <w:lang w:val="en-US" w:eastAsia="en-GB"/>
        </w:rPr>
        <w:t>, atau pengalaman yang dapat digunakan untuk menciptakan kekayaan.</w:t>
      </w:r>
      <w:proofErr w:type="gramEnd"/>
    </w:p>
    <w:p w:rsidR="008F5165" w:rsidRDefault="008F5165" w:rsidP="008F5165">
      <w:pPr>
        <w:tabs>
          <w:tab w:val="left" w:pos="567"/>
          <w:tab w:val="left" w:pos="1276"/>
        </w:tabs>
        <w:spacing w:after="0" w:line="360" w:lineRule="auto"/>
        <w:ind w:left="567"/>
        <w:contextualSpacing/>
        <w:jc w:val="both"/>
        <w:rPr>
          <w:rFonts w:ascii="Times New Roman" w:eastAsia="Times New Roman" w:hAnsi="Times New Roman"/>
          <w:bCs/>
          <w:sz w:val="24"/>
          <w:szCs w:val="24"/>
          <w:lang w:val="en-US" w:eastAsia="en-GB"/>
        </w:rPr>
      </w:pPr>
    </w:p>
    <w:p w:rsidR="008F5165" w:rsidRDefault="008F5165" w:rsidP="008F5165">
      <w:pPr>
        <w:tabs>
          <w:tab w:val="left" w:pos="567"/>
          <w:tab w:val="left" w:pos="1276"/>
        </w:tabs>
        <w:spacing w:after="0" w:line="360" w:lineRule="auto"/>
        <w:ind w:left="567"/>
        <w:contextualSpacing/>
        <w:jc w:val="both"/>
        <w:rPr>
          <w:rFonts w:ascii="Times New Roman" w:eastAsia="Times New Roman" w:hAnsi="Times New Roman"/>
          <w:bCs/>
          <w:sz w:val="24"/>
          <w:szCs w:val="24"/>
          <w:lang w:val="en-US" w:eastAsia="en-GB"/>
        </w:rPr>
      </w:pPr>
      <w:proofErr w:type="gramStart"/>
      <w:r>
        <w:rPr>
          <w:rFonts w:ascii="Times New Roman" w:eastAsia="Times New Roman" w:hAnsi="Times New Roman"/>
          <w:bCs/>
          <w:sz w:val="24"/>
          <w:szCs w:val="24"/>
          <w:lang w:val="en-US" w:eastAsia="en-GB"/>
        </w:rPr>
        <w:t xml:space="preserve">Sangkala (2016) juga menyebutkan bahwa modal intelektual sebagai </w:t>
      </w:r>
      <w:r w:rsidRPr="00654333">
        <w:rPr>
          <w:rFonts w:ascii="Times New Roman" w:eastAsia="Times New Roman" w:hAnsi="Times New Roman"/>
          <w:bCs/>
          <w:i/>
          <w:sz w:val="24"/>
          <w:szCs w:val="24"/>
          <w:lang w:val="en-US" w:eastAsia="en-GB"/>
        </w:rPr>
        <w:t xml:space="preserve">intellectual </w:t>
      </w:r>
      <w:r>
        <w:rPr>
          <w:rFonts w:ascii="Times New Roman" w:eastAsia="Times New Roman" w:hAnsi="Times New Roman"/>
          <w:bCs/>
          <w:sz w:val="24"/>
          <w:szCs w:val="24"/>
          <w:lang w:val="en-US" w:eastAsia="en-GB"/>
        </w:rPr>
        <w:t xml:space="preserve">material, yang meliputi pengetahuan, informasi, kekayaan intelektual dan pengalaman yang dapat digunakan secara bersama untuk menciptakan kekayaan </w:t>
      </w:r>
      <w:r>
        <w:rPr>
          <w:rFonts w:ascii="Times New Roman" w:eastAsia="Times New Roman" w:hAnsi="Times New Roman"/>
          <w:bCs/>
          <w:i/>
          <w:sz w:val="24"/>
          <w:szCs w:val="24"/>
          <w:lang w:val="en-US" w:eastAsia="en-GB"/>
        </w:rPr>
        <w:t>(wealth).</w:t>
      </w:r>
      <w:proofErr w:type="gramEnd"/>
      <w:r>
        <w:rPr>
          <w:rFonts w:ascii="Times New Roman" w:eastAsia="Times New Roman" w:hAnsi="Times New Roman"/>
          <w:bCs/>
          <w:i/>
          <w:sz w:val="24"/>
          <w:szCs w:val="24"/>
          <w:lang w:val="en-US" w:eastAsia="en-GB"/>
        </w:rPr>
        <w:t xml:space="preserve"> </w:t>
      </w:r>
      <w:proofErr w:type="gramStart"/>
      <w:r>
        <w:rPr>
          <w:rFonts w:ascii="Times New Roman" w:eastAsia="Times New Roman" w:hAnsi="Times New Roman"/>
          <w:bCs/>
          <w:i/>
          <w:sz w:val="24"/>
          <w:szCs w:val="24"/>
          <w:lang w:val="en-US" w:eastAsia="en-GB"/>
        </w:rPr>
        <w:t>Intellectual capital</w:t>
      </w:r>
      <w:r>
        <w:rPr>
          <w:rFonts w:ascii="Times New Roman" w:eastAsia="Times New Roman" w:hAnsi="Times New Roman"/>
          <w:bCs/>
          <w:sz w:val="24"/>
          <w:szCs w:val="24"/>
          <w:lang w:val="en-US" w:eastAsia="en-GB"/>
        </w:rPr>
        <w:t xml:space="preserve"> merupakan sebuah sumberdaya penting dan sebuah kapabilitas untuk bertindak berdasarkan pengetahuan.</w:t>
      </w:r>
      <w:proofErr w:type="gramEnd"/>
      <w:r>
        <w:rPr>
          <w:rFonts w:ascii="Times New Roman" w:eastAsia="Times New Roman" w:hAnsi="Times New Roman"/>
          <w:bCs/>
          <w:sz w:val="24"/>
          <w:szCs w:val="24"/>
          <w:lang w:val="en-US" w:eastAsia="en-GB"/>
        </w:rPr>
        <w:t xml:space="preserve"> </w:t>
      </w:r>
      <w:proofErr w:type="gramStart"/>
      <w:r>
        <w:rPr>
          <w:rFonts w:ascii="Times New Roman" w:eastAsia="Times New Roman" w:hAnsi="Times New Roman"/>
          <w:bCs/>
          <w:sz w:val="24"/>
          <w:szCs w:val="24"/>
          <w:lang w:val="en-US" w:eastAsia="en-GB"/>
        </w:rPr>
        <w:t>Joefri (2012) membahas bahwa modal intelektual adalah perangkat yang diperlukan untuk menemukan peluang dan mengelola ancaman dalam kehidupan.</w:t>
      </w:r>
      <w:proofErr w:type="gramEnd"/>
      <w:r>
        <w:rPr>
          <w:rFonts w:ascii="Times New Roman" w:eastAsia="Times New Roman" w:hAnsi="Times New Roman"/>
          <w:bCs/>
          <w:sz w:val="24"/>
          <w:szCs w:val="24"/>
          <w:lang w:val="en-US" w:eastAsia="en-GB"/>
        </w:rPr>
        <w:t xml:space="preserve"> </w:t>
      </w:r>
      <w:proofErr w:type="gramStart"/>
      <w:r>
        <w:rPr>
          <w:rFonts w:ascii="Times New Roman" w:eastAsia="Times New Roman" w:hAnsi="Times New Roman"/>
          <w:bCs/>
          <w:sz w:val="24"/>
          <w:szCs w:val="24"/>
          <w:lang w:val="en-US" w:eastAsia="en-GB"/>
        </w:rPr>
        <w:t>Banyak pakar yang mengatakan bahwa kapital intelektual ini sangat besar perannya dalam menambah nilai suatu kegiatan, termasuk dalam mewujudkan kemandirian suatu daerah.</w:t>
      </w:r>
      <w:proofErr w:type="gramEnd"/>
      <w:r>
        <w:rPr>
          <w:rFonts w:ascii="Times New Roman" w:eastAsia="Times New Roman" w:hAnsi="Times New Roman"/>
          <w:bCs/>
          <w:sz w:val="24"/>
          <w:szCs w:val="24"/>
          <w:lang w:val="en-US" w:eastAsia="en-GB"/>
        </w:rPr>
        <w:t xml:space="preserve"> </w:t>
      </w:r>
      <w:proofErr w:type="gramStart"/>
      <w:r>
        <w:rPr>
          <w:rFonts w:ascii="Times New Roman" w:eastAsia="Times New Roman" w:hAnsi="Times New Roman"/>
          <w:bCs/>
          <w:sz w:val="24"/>
          <w:szCs w:val="24"/>
          <w:lang w:val="en-US" w:eastAsia="en-GB"/>
        </w:rPr>
        <w:t>Berbagai organisasi, lembaga dan strata sosial yang unggul dan meraih banyak keuntungan atau manfaat adalah karena mereka terus menerus mengembangkan sumberdaya atau kompetensi manusianya.</w:t>
      </w:r>
      <w:proofErr w:type="gramEnd"/>
    </w:p>
    <w:p w:rsidR="008F5165" w:rsidRDefault="008F5165" w:rsidP="008F5165">
      <w:pPr>
        <w:tabs>
          <w:tab w:val="left" w:pos="567"/>
          <w:tab w:val="left" w:pos="1276"/>
        </w:tabs>
        <w:spacing w:after="0" w:line="360" w:lineRule="auto"/>
        <w:ind w:left="567"/>
        <w:contextualSpacing/>
        <w:jc w:val="both"/>
        <w:rPr>
          <w:rFonts w:ascii="Times New Roman" w:eastAsia="Times New Roman" w:hAnsi="Times New Roman"/>
          <w:bCs/>
          <w:sz w:val="24"/>
          <w:szCs w:val="24"/>
          <w:lang w:val="en-US" w:eastAsia="en-GB"/>
        </w:rPr>
      </w:pPr>
    </w:p>
    <w:p w:rsidR="008F5165" w:rsidRDefault="008F5165" w:rsidP="008F5165">
      <w:pPr>
        <w:tabs>
          <w:tab w:val="left" w:pos="567"/>
          <w:tab w:val="left" w:pos="1276"/>
        </w:tabs>
        <w:spacing w:after="0" w:line="360" w:lineRule="auto"/>
        <w:ind w:left="567"/>
        <w:contextualSpacing/>
        <w:jc w:val="both"/>
        <w:rPr>
          <w:rFonts w:ascii="Times New Roman" w:eastAsia="Times New Roman" w:hAnsi="Times New Roman"/>
          <w:bCs/>
          <w:sz w:val="24"/>
          <w:szCs w:val="24"/>
          <w:lang w:val="en-US" w:eastAsia="en-GB"/>
        </w:rPr>
      </w:pPr>
      <w:proofErr w:type="gramStart"/>
      <w:r>
        <w:rPr>
          <w:rFonts w:ascii="Times New Roman" w:eastAsia="Times New Roman" w:hAnsi="Times New Roman"/>
          <w:bCs/>
          <w:sz w:val="24"/>
          <w:szCs w:val="24"/>
          <w:lang w:val="en-US" w:eastAsia="en-GB"/>
        </w:rPr>
        <w:t>Dari berbagai definisi diatas dapat disimpulkan bahwa modal intelektual merupakan suatu konsep yang dapat memberikan sumberdaya berbasis pengetahuan baru dan mendeskripsikan aktiva tak berwujud yang jika digunakan secara optimal memungkinkan perusahaan untuk menjalankasn strateginya dengan efektif dan efisien.</w:t>
      </w:r>
      <w:proofErr w:type="gramEnd"/>
      <w:r>
        <w:rPr>
          <w:rFonts w:ascii="Times New Roman" w:eastAsia="Times New Roman" w:hAnsi="Times New Roman"/>
          <w:bCs/>
          <w:sz w:val="24"/>
          <w:szCs w:val="24"/>
          <w:lang w:val="en-US" w:eastAsia="en-GB"/>
        </w:rPr>
        <w:t xml:space="preserve"> </w:t>
      </w:r>
      <w:proofErr w:type="gramStart"/>
      <w:r>
        <w:rPr>
          <w:rFonts w:ascii="Times New Roman" w:eastAsia="Times New Roman" w:hAnsi="Times New Roman"/>
          <w:bCs/>
          <w:sz w:val="24"/>
          <w:szCs w:val="24"/>
          <w:lang w:val="en-US" w:eastAsia="en-GB"/>
        </w:rPr>
        <w:t>Dengan demikian modal intelektual merupakan pengetahuan yang memberikan informasi tentang nilai tak berwujud perusahaan yang dapat mempengaruhi daya tahan dan keunggulan bersaing.</w:t>
      </w:r>
      <w:proofErr w:type="gramEnd"/>
    </w:p>
    <w:p w:rsidR="008F5165" w:rsidRDefault="008F5165" w:rsidP="008F5165">
      <w:pPr>
        <w:tabs>
          <w:tab w:val="left" w:pos="1080"/>
          <w:tab w:val="left" w:pos="1276"/>
        </w:tabs>
        <w:spacing w:after="0" w:line="240" w:lineRule="auto"/>
        <w:ind w:left="720"/>
        <w:contextualSpacing/>
        <w:jc w:val="both"/>
        <w:rPr>
          <w:rFonts w:ascii="Times New Roman" w:eastAsia="Times New Roman" w:hAnsi="Times New Roman"/>
          <w:bCs/>
          <w:sz w:val="24"/>
          <w:szCs w:val="24"/>
          <w:lang w:val="en-US" w:eastAsia="en-GB"/>
        </w:rPr>
      </w:pPr>
    </w:p>
    <w:p w:rsidR="008F5165" w:rsidRDefault="008F5165" w:rsidP="008F5165">
      <w:pPr>
        <w:pStyle w:val="ListParagraph"/>
        <w:numPr>
          <w:ilvl w:val="2"/>
          <w:numId w:val="8"/>
        </w:numPr>
        <w:tabs>
          <w:tab w:val="left" w:pos="567"/>
          <w:tab w:val="left" w:pos="1276"/>
        </w:tabs>
        <w:spacing w:after="0" w:line="360" w:lineRule="auto"/>
        <w:ind w:left="567" w:hanging="567"/>
        <w:jc w:val="both"/>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 xml:space="preserve">Pengungkapan </w:t>
      </w:r>
      <w:r>
        <w:rPr>
          <w:rFonts w:ascii="Times New Roman" w:eastAsia="Times New Roman" w:hAnsi="Times New Roman"/>
          <w:b/>
          <w:bCs/>
          <w:i/>
          <w:sz w:val="24"/>
          <w:szCs w:val="24"/>
          <w:lang w:eastAsia="en-GB"/>
        </w:rPr>
        <w:t>Intellectual Capital</w:t>
      </w:r>
    </w:p>
    <w:p w:rsidR="008F5165" w:rsidRDefault="008F5165" w:rsidP="008F5165">
      <w:pPr>
        <w:pStyle w:val="ListParagraph"/>
        <w:tabs>
          <w:tab w:val="left" w:pos="1080"/>
          <w:tab w:val="left" w:pos="1276"/>
        </w:tabs>
        <w:spacing w:after="0" w:line="360" w:lineRule="auto"/>
        <w:ind w:left="567"/>
        <w:jc w:val="both"/>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lastRenderedPageBreak/>
        <w:t xml:space="preserve">Perusahaan-perusahaan melakukan pengungkapan </w:t>
      </w:r>
      <w:r>
        <w:rPr>
          <w:rFonts w:ascii="Times New Roman" w:eastAsia="Times New Roman" w:hAnsi="Times New Roman"/>
          <w:bCs/>
          <w:i/>
          <w:sz w:val="24"/>
          <w:szCs w:val="24"/>
          <w:lang w:eastAsia="en-GB"/>
        </w:rPr>
        <w:t>intellectual capital</w:t>
      </w:r>
      <w:r>
        <w:rPr>
          <w:rFonts w:ascii="Times New Roman" w:eastAsia="Times New Roman" w:hAnsi="Times New Roman"/>
          <w:bCs/>
          <w:sz w:val="24"/>
          <w:szCs w:val="24"/>
          <w:lang w:eastAsia="en-GB"/>
        </w:rPr>
        <w:t xml:space="preserve"> karena berbagai alasan. Menurut Widjanarko (2016) lima alasan perusahaan-perusahaan melaporkan </w:t>
      </w:r>
      <w:r w:rsidRPr="00654333">
        <w:rPr>
          <w:rFonts w:ascii="Times New Roman" w:eastAsia="Times New Roman" w:hAnsi="Times New Roman"/>
          <w:bCs/>
          <w:i/>
          <w:sz w:val="24"/>
          <w:szCs w:val="24"/>
          <w:lang w:eastAsia="en-GB"/>
        </w:rPr>
        <w:t>intellectual capital</w:t>
      </w:r>
      <w:r>
        <w:rPr>
          <w:rFonts w:ascii="Times New Roman" w:eastAsia="Times New Roman" w:hAnsi="Times New Roman"/>
          <w:bCs/>
          <w:sz w:val="24"/>
          <w:szCs w:val="24"/>
          <w:lang w:eastAsia="en-GB"/>
        </w:rPr>
        <w:t xml:space="preserve"> yaitu sebagai berikut: (1) Pelaporan </w:t>
      </w:r>
      <w:r w:rsidRPr="00654333">
        <w:rPr>
          <w:rFonts w:ascii="Times New Roman" w:eastAsia="Times New Roman" w:hAnsi="Times New Roman"/>
          <w:bCs/>
          <w:i/>
          <w:sz w:val="24"/>
          <w:szCs w:val="24"/>
          <w:lang w:eastAsia="en-GB"/>
        </w:rPr>
        <w:t>intellectual capital</w:t>
      </w:r>
      <w:r>
        <w:rPr>
          <w:rFonts w:ascii="Times New Roman" w:eastAsia="Times New Roman" w:hAnsi="Times New Roman"/>
          <w:bCs/>
          <w:sz w:val="24"/>
          <w:szCs w:val="24"/>
          <w:lang w:eastAsia="en-GB"/>
        </w:rPr>
        <w:t xml:space="preserve"> dapat membantu organisasi merumuskan strategi bisnis</w:t>
      </w:r>
      <w:r>
        <w:rPr>
          <w:rFonts w:ascii="Times New Roman" w:eastAsia="Times New Roman" w:hAnsi="Times New Roman"/>
          <w:bCs/>
          <w:sz w:val="24"/>
          <w:szCs w:val="24"/>
          <w:lang w:val="en-US" w:eastAsia="en-GB"/>
        </w:rPr>
        <w:t xml:space="preserve"> </w:t>
      </w:r>
      <w:r>
        <w:rPr>
          <w:rFonts w:ascii="Times New Roman" w:eastAsia="Times New Roman" w:hAnsi="Times New Roman"/>
          <w:bCs/>
          <w:sz w:val="24"/>
          <w:szCs w:val="24"/>
          <w:lang w:eastAsia="en-GB"/>
        </w:rPr>
        <w:t xml:space="preserve">dan mengembangkan </w:t>
      </w:r>
      <w:r>
        <w:rPr>
          <w:rFonts w:ascii="Times New Roman" w:eastAsia="Times New Roman" w:hAnsi="Times New Roman"/>
          <w:bCs/>
          <w:i/>
          <w:sz w:val="24"/>
          <w:szCs w:val="24"/>
          <w:lang w:eastAsia="en-GB"/>
        </w:rPr>
        <w:t>intellectual capital</w:t>
      </w:r>
      <w:r>
        <w:rPr>
          <w:rFonts w:ascii="Times New Roman" w:eastAsia="Times New Roman" w:hAnsi="Times New Roman"/>
          <w:bCs/>
          <w:sz w:val="24"/>
          <w:szCs w:val="24"/>
          <w:lang w:eastAsia="en-GB"/>
        </w:rPr>
        <w:t xml:space="preserve"> suatu organisasi untuk mendapatkan </w:t>
      </w:r>
      <w:r>
        <w:rPr>
          <w:rFonts w:ascii="Times New Roman" w:eastAsia="Times New Roman" w:hAnsi="Times New Roman"/>
          <w:bCs/>
          <w:i/>
          <w:sz w:val="24"/>
          <w:szCs w:val="24"/>
          <w:lang w:eastAsia="en-GB"/>
        </w:rPr>
        <w:t>competitive advantage</w:t>
      </w:r>
      <w:r>
        <w:rPr>
          <w:rFonts w:ascii="Times New Roman" w:eastAsia="Times New Roman" w:hAnsi="Times New Roman"/>
          <w:bCs/>
          <w:sz w:val="24"/>
          <w:szCs w:val="24"/>
          <w:lang w:eastAsia="en-GB"/>
        </w:rPr>
        <w:t xml:space="preserve">; (2) Pelaporan </w:t>
      </w:r>
      <w:r w:rsidRPr="00654333">
        <w:rPr>
          <w:rFonts w:ascii="Times New Roman" w:eastAsia="Times New Roman" w:hAnsi="Times New Roman"/>
          <w:bCs/>
          <w:i/>
          <w:sz w:val="24"/>
          <w:szCs w:val="24"/>
          <w:lang w:eastAsia="en-GB"/>
        </w:rPr>
        <w:t>intellectual capital</w:t>
      </w:r>
      <w:r>
        <w:rPr>
          <w:rFonts w:ascii="Times New Roman" w:eastAsia="Times New Roman" w:hAnsi="Times New Roman"/>
          <w:bCs/>
          <w:sz w:val="24"/>
          <w:szCs w:val="24"/>
          <w:lang w:eastAsia="en-GB"/>
        </w:rPr>
        <w:t xml:space="preserve"> dapat membawa pada pengembangan indikator-indikator kunci prestasi perusahaaan yang akan membantu mengevaluasi hasil-hasil pencapaian strategi; (3) Pelaporan </w:t>
      </w:r>
      <w:r w:rsidRPr="00654333">
        <w:rPr>
          <w:rFonts w:ascii="Times New Roman" w:eastAsia="Times New Roman" w:hAnsi="Times New Roman"/>
          <w:bCs/>
          <w:i/>
          <w:sz w:val="24"/>
          <w:szCs w:val="24"/>
          <w:lang w:eastAsia="en-GB"/>
        </w:rPr>
        <w:t>intellectual capital</w:t>
      </w:r>
      <w:r>
        <w:rPr>
          <w:rFonts w:ascii="Times New Roman" w:eastAsia="Times New Roman" w:hAnsi="Times New Roman"/>
          <w:bCs/>
          <w:sz w:val="24"/>
          <w:szCs w:val="24"/>
          <w:lang w:eastAsia="en-GB"/>
        </w:rPr>
        <w:t xml:space="preserve"> dapat membantu mengevaluasi merger dan akuisisi perusahaan, khususnya untuk menentukan harga yang dibayar oleh perusahaan pengakuisisi; (4) Menggunakan pelaporan </w:t>
      </w:r>
      <w:r>
        <w:rPr>
          <w:rFonts w:ascii="Times New Roman" w:eastAsia="Times New Roman" w:hAnsi="Times New Roman"/>
          <w:bCs/>
          <w:i/>
          <w:sz w:val="24"/>
          <w:szCs w:val="24"/>
          <w:lang w:eastAsia="en-GB"/>
        </w:rPr>
        <w:t>intellectual capital nonfinancial</w:t>
      </w:r>
      <w:r>
        <w:rPr>
          <w:rFonts w:ascii="Times New Roman" w:eastAsia="Times New Roman" w:hAnsi="Times New Roman"/>
          <w:bCs/>
          <w:sz w:val="24"/>
          <w:szCs w:val="24"/>
          <w:lang w:eastAsia="en-GB"/>
        </w:rPr>
        <w:t xml:space="preserve"> dapat dihubungkan dengan rencana intensif dan kompensasi perusahaan. Alasan pertama sampai dengan keempat, merupakan alasan internal dari perusahaan dalam melaporkan </w:t>
      </w:r>
      <w:r w:rsidRPr="00654333">
        <w:rPr>
          <w:rFonts w:ascii="Times New Roman" w:eastAsia="Times New Roman" w:hAnsi="Times New Roman"/>
          <w:bCs/>
          <w:i/>
          <w:sz w:val="24"/>
          <w:szCs w:val="24"/>
          <w:lang w:eastAsia="en-GB"/>
        </w:rPr>
        <w:t>intellectual capital;</w:t>
      </w:r>
      <w:r>
        <w:rPr>
          <w:rFonts w:ascii="Times New Roman" w:eastAsia="Times New Roman" w:hAnsi="Times New Roman"/>
          <w:bCs/>
          <w:sz w:val="24"/>
          <w:szCs w:val="24"/>
          <w:lang w:eastAsia="en-GB"/>
        </w:rPr>
        <w:t xml:space="preserve"> (5) Alasan ini merupakan alasan eksternal perusahaan yaitu mengkomunikasikan pada </w:t>
      </w:r>
      <w:r w:rsidRPr="00063EA0">
        <w:rPr>
          <w:rFonts w:ascii="Times New Roman" w:eastAsia="Times New Roman" w:hAnsi="Times New Roman"/>
          <w:bCs/>
          <w:i/>
          <w:sz w:val="24"/>
          <w:szCs w:val="24"/>
          <w:lang w:eastAsia="en-GB"/>
        </w:rPr>
        <w:t>stakeholder</w:t>
      </w:r>
      <w:r>
        <w:rPr>
          <w:rFonts w:ascii="Times New Roman" w:eastAsia="Times New Roman" w:hAnsi="Times New Roman"/>
          <w:bCs/>
          <w:sz w:val="24"/>
          <w:szCs w:val="24"/>
          <w:lang w:eastAsia="en-GB"/>
        </w:rPr>
        <w:t xml:space="preserve"> eksternal tentang </w:t>
      </w:r>
      <w:r>
        <w:rPr>
          <w:rFonts w:ascii="Times New Roman" w:eastAsia="Times New Roman" w:hAnsi="Times New Roman"/>
          <w:bCs/>
          <w:i/>
          <w:sz w:val="24"/>
          <w:szCs w:val="24"/>
          <w:lang w:eastAsia="en-GB"/>
        </w:rPr>
        <w:t xml:space="preserve">intellectual </w:t>
      </w:r>
      <w:r>
        <w:rPr>
          <w:rFonts w:ascii="Times New Roman" w:eastAsia="Times New Roman" w:hAnsi="Times New Roman"/>
          <w:bCs/>
          <w:sz w:val="24"/>
          <w:szCs w:val="24"/>
          <w:lang w:eastAsia="en-GB"/>
        </w:rPr>
        <w:t xml:space="preserve">property yang dimiliki perusahaan.  </w:t>
      </w:r>
    </w:p>
    <w:p w:rsidR="008F5165" w:rsidRDefault="008F5165" w:rsidP="008F5165">
      <w:pPr>
        <w:pStyle w:val="ListParagraph"/>
        <w:tabs>
          <w:tab w:val="left" w:pos="1080"/>
          <w:tab w:val="left" w:pos="1276"/>
        </w:tabs>
        <w:spacing w:after="0" w:line="240" w:lineRule="auto"/>
        <w:ind w:left="567"/>
        <w:jc w:val="both"/>
        <w:rPr>
          <w:rFonts w:ascii="Times New Roman" w:eastAsia="Times New Roman" w:hAnsi="Times New Roman"/>
          <w:bCs/>
          <w:sz w:val="24"/>
          <w:szCs w:val="24"/>
          <w:lang w:eastAsia="en-GB"/>
        </w:rPr>
      </w:pPr>
    </w:p>
    <w:p w:rsidR="008F5165" w:rsidRDefault="008F5165" w:rsidP="008F5165">
      <w:pPr>
        <w:pStyle w:val="ListParagraph"/>
        <w:tabs>
          <w:tab w:val="left" w:pos="1080"/>
          <w:tab w:val="left" w:pos="1276"/>
        </w:tabs>
        <w:spacing w:after="0" w:line="360" w:lineRule="auto"/>
        <w:ind w:left="567"/>
        <w:jc w:val="both"/>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Indeks pengungkapan </w:t>
      </w:r>
      <w:r>
        <w:rPr>
          <w:rFonts w:ascii="Times New Roman" w:eastAsia="Times New Roman" w:hAnsi="Times New Roman"/>
          <w:bCs/>
          <w:i/>
          <w:sz w:val="24"/>
          <w:szCs w:val="24"/>
          <w:lang w:eastAsia="en-GB"/>
        </w:rPr>
        <w:t>intellectual capital</w:t>
      </w:r>
      <w:r>
        <w:rPr>
          <w:rFonts w:ascii="Times New Roman" w:eastAsia="Times New Roman" w:hAnsi="Times New Roman"/>
          <w:bCs/>
          <w:sz w:val="24"/>
          <w:szCs w:val="24"/>
          <w:lang w:eastAsia="en-GB"/>
        </w:rPr>
        <w:t xml:space="preserve"> menyimpulkan pengungkapan perusahaan pada 6 area, yaitu karyawan, pelanggan, teknologi informasi, pemrosesan, pengembangan riset dan laporan strategis. Untuk melakukan pengukuran terhadap tingkat pengungkapan, maka dapat digunakan </w:t>
      </w:r>
      <w:r>
        <w:rPr>
          <w:rFonts w:ascii="Times New Roman" w:eastAsia="Times New Roman" w:hAnsi="Times New Roman"/>
          <w:bCs/>
          <w:i/>
          <w:sz w:val="24"/>
          <w:szCs w:val="24"/>
          <w:lang w:eastAsia="en-GB"/>
        </w:rPr>
        <w:t>disclosure index</w:t>
      </w:r>
      <w:r>
        <w:rPr>
          <w:rFonts w:ascii="Times New Roman" w:eastAsia="Times New Roman" w:hAnsi="Times New Roman"/>
          <w:bCs/>
          <w:sz w:val="24"/>
          <w:szCs w:val="24"/>
          <w:lang w:eastAsia="en-GB"/>
        </w:rPr>
        <w:t xml:space="preserve">. Item dalam index pengungkapan </w:t>
      </w:r>
      <w:r>
        <w:rPr>
          <w:rFonts w:ascii="Times New Roman" w:eastAsia="Times New Roman" w:hAnsi="Times New Roman"/>
          <w:bCs/>
          <w:i/>
          <w:sz w:val="24"/>
          <w:szCs w:val="24"/>
          <w:lang w:eastAsia="en-GB"/>
        </w:rPr>
        <w:t>intellectual capital</w:t>
      </w:r>
      <w:r>
        <w:rPr>
          <w:rFonts w:ascii="Times New Roman" w:eastAsia="Times New Roman" w:hAnsi="Times New Roman"/>
          <w:bCs/>
          <w:sz w:val="24"/>
          <w:szCs w:val="24"/>
          <w:lang w:eastAsia="en-GB"/>
        </w:rPr>
        <w:t xml:space="preserve"> yang berjumlah 78 item dikembangkan oleh Ulum (2018).</w:t>
      </w:r>
    </w:p>
    <w:p w:rsidR="008F5165" w:rsidRDefault="008F5165" w:rsidP="008F5165">
      <w:pPr>
        <w:pStyle w:val="ListParagraph"/>
        <w:tabs>
          <w:tab w:val="left" w:pos="1080"/>
          <w:tab w:val="left" w:pos="1276"/>
        </w:tabs>
        <w:spacing w:after="0" w:line="240" w:lineRule="auto"/>
        <w:jc w:val="both"/>
        <w:rPr>
          <w:rFonts w:ascii="Times New Roman" w:eastAsia="Times New Roman" w:hAnsi="Times New Roman"/>
          <w:bCs/>
          <w:sz w:val="24"/>
          <w:szCs w:val="24"/>
          <w:lang w:eastAsia="en-GB"/>
        </w:rPr>
      </w:pPr>
    </w:p>
    <w:p w:rsidR="008F5165" w:rsidRDefault="008F5165" w:rsidP="008F5165">
      <w:pPr>
        <w:pStyle w:val="ListParagraph"/>
        <w:numPr>
          <w:ilvl w:val="2"/>
          <w:numId w:val="8"/>
        </w:numPr>
        <w:tabs>
          <w:tab w:val="left" w:pos="567"/>
          <w:tab w:val="left" w:pos="1276"/>
        </w:tabs>
        <w:spacing w:after="0" w:line="360" w:lineRule="auto"/>
        <w:ind w:left="567" w:hanging="567"/>
        <w:jc w:val="both"/>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 xml:space="preserve">Komponen </w:t>
      </w:r>
      <w:r>
        <w:rPr>
          <w:rFonts w:ascii="Times New Roman" w:eastAsia="Times New Roman" w:hAnsi="Times New Roman"/>
          <w:b/>
          <w:bCs/>
          <w:i/>
          <w:sz w:val="24"/>
          <w:szCs w:val="24"/>
          <w:lang w:eastAsia="en-GB"/>
        </w:rPr>
        <w:t>Intellectual Capital</w:t>
      </w:r>
      <w:r>
        <w:rPr>
          <w:rFonts w:ascii="Times New Roman" w:eastAsia="Times New Roman" w:hAnsi="Times New Roman"/>
          <w:b/>
          <w:bCs/>
          <w:sz w:val="24"/>
          <w:szCs w:val="24"/>
          <w:lang w:eastAsia="en-GB"/>
        </w:rPr>
        <w:t xml:space="preserve"> </w:t>
      </w:r>
    </w:p>
    <w:p w:rsidR="008F5165" w:rsidRDefault="008F5165" w:rsidP="008F5165">
      <w:pPr>
        <w:pStyle w:val="ListParagraph"/>
        <w:tabs>
          <w:tab w:val="left" w:pos="1080"/>
          <w:tab w:val="left" w:pos="1276"/>
        </w:tabs>
        <w:spacing w:after="0" w:line="360" w:lineRule="auto"/>
        <w:ind w:left="567"/>
        <w:jc w:val="both"/>
        <w:rPr>
          <w:rFonts w:ascii="Times New Roman" w:eastAsia="Times New Roman" w:hAnsi="Times New Roman"/>
          <w:bCs/>
          <w:sz w:val="24"/>
          <w:szCs w:val="24"/>
          <w:lang w:eastAsia="en-GB"/>
        </w:rPr>
      </w:pPr>
      <w:r>
        <w:rPr>
          <w:rFonts w:ascii="Times New Roman" w:eastAsia="Times New Roman" w:hAnsi="Times New Roman"/>
          <w:bCs/>
          <w:sz w:val="24"/>
          <w:szCs w:val="24"/>
          <w:lang w:eastAsia="en-GB"/>
        </w:rPr>
        <w:t xml:space="preserve">Menurut Steward dalam Sawarjuwono dan Kadir (2013), </w:t>
      </w:r>
      <w:r w:rsidRPr="00654333">
        <w:rPr>
          <w:rFonts w:ascii="Times New Roman" w:eastAsia="Times New Roman" w:hAnsi="Times New Roman"/>
          <w:bCs/>
          <w:i/>
          <w:sz w:val="24"/>
          <w:szCs w:val="24"/>
          <w:lang w:eastAsia="en-GB"/>
        </w:rPr>
        <w:t xml:space="preserve">intellectual capital </w:t>
      </w:r>
      <w:r>
        <w:rPr>
          <w:rFonts w:ascii="Times New Roman" w:eastAsia="Times New Roman" w:hAnsi="Times New Roman"/>
          <w:bCs/>
          <w:sz w:val="24"/>
          <w:szCs w:val="24"/>
          <w:lang w:eastAsia="en-GB"/>
        </w:rPr>
        <w:t>terdiri dari tiga komponen utama yaitu:</w:t>
      </w:r>
    </w:p>
    <w:p w:rsidR="008F5165" w:rsidRDefault="008F5165" w:rsidP="008F5165">
      <w:pPr>
        <w:tabs>
          <w:tab w:val="left" w:pos="1080"/>
          <w:tab w:val="left" w:pos="1276"/>
        </w:tabs>
        <w:spacing w:after="0" w:line="240" w:lineRule="auto"/>
        <w:ind w:left="426"/>
        <w:contextualSpacing/>
        <w:jc w:val="both"/>
        <w:rPr>
          <w:rFonts w:ascii="Times New Roman" w:eastAsia="Times New Roman" w:hAnsi="Times New Roman"/>
          <w:bCs/>
          <w:sz w:val="24"/>
          <w:szCs w:val="24"/>
          <w:lang w:val="en-US" w:eastAsia="en-GB"/>
        </w:rPr>
      </w:pPr>
    </w:p>
    <w:p w:rsidR="008F5165" w:rsidRPr="008523FC" w:rsidRDefault="008F5165" w:rsidP="008F5165">
      <w:pPr>
        <w:pStyle w:val="ListParagraph"/>
        <w:numPr>
          <w:ilvl w:val="0"/>
          <w:numId w:val="9"/>
        </w:numPr>
        <w:tabs>
          <w:tab w:val="left" w:pos="851"/>
          <w:tab w:val="left" w:pos="1276"/>
        </w:tabs>
        <w:spacing w:after="0" w:line="360" w:lineRule="auto"/>
        <w:ind w:left="851" w:hanging="284"/>
        <w:jc w:val="both"/>
        <w:rPr>
          <w:rFonts w:ascii="Times New Roman" w:eastAsia="Times New Roman" w:hAnsi="Times New Roman"/>
          <w:bCs/>
          <w:sz w:val="24"/>
          <w:szCs w:val="24"/>
          <w:lang w:eastAsia="en-GB"/>
        </w:rPr>
      </w:pPr>
      <w:r>
        <w:rPr>
          <w:rFonts w:ascii="Times New Roman" w:eastAsia="Times New Roman" w:hAnsi="Times New Roman"/>
          <w:bCs/>
          <w:i/>
          <w:sz w:val="24"/>
          <w:szCs w:val="24"/>
          <w:lang w:val="en-US" w:eastAsia="en-GB"/>
        </w:rPr>
        <w:t xml:space="preserve"> </w:t>
      </w:r>
      <w:r>
        <w:rPr>
          <w:rFonts w:ascii="Times New Roman" w:eastAsia="Times New Roman" w:hAnsi="Times New Roman"/>
          <w:bCs/>
          <w:i/>
          <w:sz w:val="24"/>
          <w:szCs w:val="24"/>
          <w:lang w:eastAsia="en-GB"/>
        </w:rPr>
        <w:t>Human Capital</w:t>
      </w:r>
    </w:p>
    <w:p w:rsidR="008F5165" w:rsidRPr="008523FC" w:rsidRDefault="008F5165" w:rsidP="008F5165">
      <w:pPr>
        <w:pStyle w:val="ListParagraph"/>
        <w:tabs>
          <w:tab w:val="left" w:pos="851"/>
          <w:tab w:val="left" w:pos="1276"/>
        </w:tabs>
        <w:spacing w:after="0" w:line="360" w:lineRule="auto"/>
        <w:ind w:left="851"/>
        <w:jc w:val="both"/>
        <w:rPr>
          <w:rFonts w:ascii="Times New Roman" w:eastAsia="Times New Roman" w:hAnsi="Times New Roman"/>
          <w:bCs/>
          <w:sz w:val="24"/>
          <w:szCs w:val="24"/>
          <w:lang w:eastAsia="en-GB"/>
        </w:rPr>
      </w:pPr>
      <w:r w:rsidRPr="008523FC">
        <w:rPr>
          <w:rFonts w:ascii="Times New Roman" w:eastAsia="Times New Roman" w:hAnsi="Times New Roman"/>
          <w:bCs/>
          <w:i/>
          <w:sz w:val="24"/>
          <w:szCs w:val="24"/>
          <w:lang w:eastAsia="en-GB"/>
        </w:rPr>
        <w:t>Human capital</w:t>
      </w:r>
      <w:r w:rsidRPr="008523FC">
        <w:rPr>
          <w:rFonts w:ascii="Times New Roman" w:eastAsia="Times New Roman" w:hAnsi="Times New Roman"/>
          <w:bCs/>
          <w:sz w:val="24"/>
          <w:szCs w:val="24"/>
          <w:lang w:eastAsia="en-GB"/>
        </w:rPr>
        <w:t xml:space="preserve"> sebagai sumber pengetahuan yang sangat berguna, keterampilan, dan kompetensi dalam suatu organisasi atau perusahaan. </w:t>
      </w:r>
      <w:r w:rsidRPr="008523FC">
        <w:rPr>
          <w:rFonts w:ascii="Times New Roman" w:eastAsia="Times New Roman" w:hAnsi="Times New Roman"/>
          <w:bCs/>
          <w:i/>
          <w:sz w:val="24"/>
          <w:szCs w:val="24"/>
          <w:lang w:eastAsia="en-GB"/>
        </w:rPr>
        <w:t>Human capital</w:t>
      </w:r>
      <w:r w:rsidRPr="008523FC">
        <w:rPr>
          <w:rFonts w:ascii="Times New Roman" w:eastAsia="Times New Roman" w:hAnsi="Times New Roman"/>
          <w:bCs/>
          <w:sz w:val="24"/>
          <w:szCs w:val="24"/>
          <w:lang w:eastAsia="en-GB"/>
        </w:rPr>
        <w:t xml:space="preserve"> mencerminkan kemampuan kolektif perusahaan untuk menghasilkan solusi terbaik berdasarkan pengetahuan yang dimiliki oleh orang-orang yang ada dalam perusahaan tersebut. </w:t>
      </w:r>
      <w:r w:rsidRPr="000D3460">
        <w:rPr>
          <w:rFonts w:ascii="Times New Roman" w:eastAsia="Times New Roman" w:hAnsi="Times New Roman"/>
          <w:bCs/>
          <w:i/>
          <w:sz w:val="24"/>
          <w:szCs w:val="24"/>
          <w:lang w:eastAsia="en-GB"/>
        </w:rPr>
        <w:t>Human capital</w:t>
      </w:r>
      <w:r w:rsidRPr="008523FC">
        <w:rPr>
          <w:rFonts w:ascii="Times New Roman" w:eastAsia="Times New Roman" w:hAnsi="Times New Roman"/>
          <w:bCs/>
          <w:sz w:val="24"/>
          <w:szCs w:val="24"/>
          <w:lang w:eastAsia="en-GB"/>
        </w:rPr>
        <w:t xml:space="preserve"> akan meningkat jika perusahaan mampu menggunakan pengetahuan yang dimiliki karyawannya. </w:t>
      </w:r>
    </w:p>
    <w:p w:rsidR="008F5165" w:rsidRDefault="008F5165" w:rsidP="008F5165">
      <w:pPr>
        <w:pStyle w:val="ListParagraph"/>
        <w:tabs>
          <w:tab w:val="left" w:pos="851"/>
          <w:tab w:val="left" w:pos="1080"/>
          <w:tab w:val="left" w:pos="1276"/>
        </w:tabs>
        <w:spacing w:after="0" w:line="240" w:lineRule="auto"/>
        <w:ind w:left="851" w:hanging="284"/>
        <w:jc w:val="both"/>
        <w:rPr>
          <w:rFonts w:ascii="Times New Roman" w:eastAsia="Times New Roman" w:hAnsi="Times New Roman"/>
          <w:bCs/>
          <w:sz w:val="24"/>
          <w:szCs w:val="24"/>
          <w:lang w:eastAsia="en-GB"/>
        </w:rPr>
      </w:pPr>
    </w:p>
    <w:p w:rsidR="008F5165" w:rsidRPr="008523FC" w:rsidRDefault="008F5165" w:rsidP="008F5165">
      <w:pPr>
        <w:pStyle w:val="ListParagraph"/>
        <w:numPr>
          <w:ilvl w:val="0"/>
          <w:numId w:val="9"/>
        </w:numPr>
        <w:tabs>
          <w:tab w:val="left" w:pos="851"/>
          <w:tab w:val="left" w:pos="1276"/>
        </w:tabs>
        <w:spacing w:after="0" w:line="360" w:lineRule="auto"/>
        <w:ind w:left="851" w:hanging="284"/>
        <w:jc w:val="both"/>
        <w:rPr>
          <w:rFonts w:ascii="Times New Roman" w:eastAsia="Times New Roman" w:hAnsi="Times New Roman"/>
          <w:bCs/>
          <w:sz w:val="24"/>
          <w:szCs w:val="24"/>
          <w:lang w:eastAsia="en-GB"/>
        </w:rPr>
      </w:pPr>
      <w:r>
        <w:rPr>
          <w:rFonts w:ascii="Times New Roman" w:eastAsia="Times New Roman" w:hAnsi="Times New Roman"/>
          <w:bCs/>
          <w:i/>
          <w:sz w:val="24"/>
          <w:szCs w:val="24"/>
          <w:lang w:eastAsia="en-GB"/>
        </w:rPr>
        <w:lastRenderedPageBreak/>
        <w:t xml:space="preserve">Structural Capital </w:t>
      </w:r>
    </w:p>
    <w:p w:rsidR="008F5165" w:rsidRDefault="008F5165" w:rsidP="008F5165">
      <w:pPr>
        <w:pStyle w:val="ListParagraph"/>
        <w:tabs>
          <w:tab w:val="left" w:pos="851"/>
          <w:tab w:val="left" w:pos="1276"/>
        </w:tabs>
        <w:spacing w:after="0" w:line="360" w:lineRule="auto"/>
        <w:ind w:left="851"/>
        <w:jc w:val="both"/>
        <w:rPr>
          <w:rFonts w:ascii="Times New Roman" w:eastAsia="Times New Roman" w:hAnsi="Times New Roman"/>
          <w:bCs/>
          <w:sz w:val="24"/>
          <w:szCs w:val="24"/>
          <w:lang w:val="en-US" w:eastAsia="en-GB"/>
        </w:rPr>
      </w:pPr>
      <w:r>
        <w:rPr>
          <w:rFonts w:ascii="Times New Roman" w:eastAsia="Times New Roman" w:hAnsi="Times New Roman"/>
          <w:bCs/>
          <w:i/>
          <w:sz w:val="24"/>
          <w:szCs w:val="24"/>
          <w:lang w:eastAsia="en-GB"/>
        </w:rPr>
        <w:t>Structural capital</w:t>
      </w:r>
      <w:r>
        <w:rPr>
          <w:rFonts w:ascii="Times New Roman" w:eastAsia="Times New Roman" w:hAnsi="Times New Roman"/>
          <w:bCs/>
          <w:sz w:val="24"/>
          <w:szCs w:val="24"/>
          <w:lang w:eastAsia="en-GB"/>
        </w:rPr>
        <w:t xml:space="preserve"> merupakan kemampuan organisasi atau perusahaan dalam memenuhi proses rutinitas perusahaan dan strukturnya yang mendukung usaha karyawan untuk menghasilkan kinerja intelektual yang optimal serta kinerja bisnis secara keseluruhan, misalnya: sistem operasional perusahaan, proses pabrikasi, budaya organisasi, filosofi manajemen dan semua bentuk </w:t>
      </w:r>
      <w:r w:rsidRPr="008523FC">
        <w:rPr>
          <w:rFonts w:ascii="Times New Roman" w:eastAsia="Times New Roman" w:hAnsi="Times New Roman"/>
          <w:bCs/>
          <w:i/>
          <w:sz w:val="24"/>
          <w:szCs w:val="24"/>
          <w:lang w:eastAsia="en-GB"/>
        </w:rPr>
        <w:t>intellectual property</w:t>
      </w:r>
      <w:r>
        <w:rPr>
          <w:rFonts w:ascii="Times New Roman" w:eastAsia="Times New Roman" w:hAnsi="Times New Roman"/>
          <w:bCs/>
          <w:sz w:val="24"/>
          <w:szCs w:val="24"/>
          <w:lang w:eastAsia="en-GB"/>
        </w:rPr>
        <w:t xml:space="preserve"> yang dimiliki perusahaan. Seorang individu dapat memiliki tingkat intelektualitas yang tinggi, tetapi jika organisasi memiliki system dan prosedur yang buruk maka </w:t>
      </w:r>
      <w:r w:rsidRPr="008523FC">
        <w:rPr>
          <w:rFonts w:ascii="Times New Roman" w:eastAsia="Times New Roman" w:hAnsi="Times New Roman"/>
          <w:bCs/>
          <w:i/>
          <w:sz w:val="24"/>
          <w:szCs w:val="24"/>
          <w:lang w:eastAsia="en-GB"/>
        </w:rPr>
        <w:t>intellectual capital</w:t>
      </w:r>
      <w:r>
        <w:rPr>
          <w:rFonts w:ascii="Times New Roman" w:eastAsia="Times New Roman" w:hAnsi="Times New Roman"/>
          <w:bCs/>
          <w:sz w:val="24"/>
          <w:szCs w:val="24"/>
          <w:lang w:eastAsia="en-GB"/>
        </w:rPr>
        <w:t xml:space="preserve"> tidak dapat mencapai kinerja secara optimal dan potensi yang ada tidak dapat dimanfaatkan secara maksimal. </w:t>
      </w:r>
    </w:p>
    <w:p w:rsidR="008F5165" w:rsidRPr="000C474D" w:rsidRDefault="008F5165" w:rsidP="008F5165">
      <w:pPr>
        <w:pStyle w:val="ListParagraph"/>
        <w:tabs>
          <w:tab w:val="left" w:pos="851"/>
          <w:tab w:val="left" w:pos="1276"/>
        </w:tabs>
        <w:spacing w:after="0" w:line="360" w:lineRule="auto"/>
        <w:ind w:left="851" w:hanging="284"/>
        <w:jc w:val="both"/>
        <w:rPr>
          <w:rFonts w:ascii="Times New Roman" w:eastAsia="Times New Roman" w:hAnsi="Times New Roman"/>
          <w:bCs/>
          <w:sz w:val="24"/>
          <w:szCs w:val="24"/>
          <w:lang w:val="en-US" w:eastAsia="en-GB"/>
        </w:rPr>
      </w:pPr>
    </w:p>
    <w:p w:rsidR="008F5165" w:rsidRDefault="008F5165" w:rsidP="008F5165">
      <w:pPr>
        <w:tabs>
          <w:tab w:val="left" w:pos="851"/>
          <w:tab w:val="left" w:pos="1080"/>
          <w:tab w:val="left" w:pos="1276"/>
        </w:tabs>
        <w:spacing w:after="0" w:line="360" w:lineRule="auto"/>
        <w:ind w:left="851" w:hanging="284"/>
        <w:contextualSpacing/>
        <w:jc w:val="both"/>
        <w:rPr>
          <w:rFonts w:ascii="Times New Roman" w:eastAsia="Times New Roman" w:hAnsi="Times New Roman"/>
          <w:bCs/>
          <w:i/>
          <w:sz w:val="24"/>
          <w:szCs w:val="24"/>
          <w:lang w:val="en-US" w:eastAsia="en-GB"/>
        </w:rPr>
      </w:pPr>
      <w:r>
        <w:rPr>
          <w:rFonts w:ascii="Times New Roman" w:eastAsia="Times New Roman" w:hAnsi="Times New Roman"/>
          <w:bCs/>
          <w:sz w:val="24"/>
          <w:szCs w:val="24"/>
          <w:lang w:val="en-US" w:eastAsia="en-GB"/>
        </w:rPr>
        <w:t xml:space="preserve">3.   </w:t>
      </w:r>
      <w:r>
        <w:rPr>
          <w:rFonts w:ascii="Times New Roman" w:eastAsia="Times New Roman" w:hAnsi="Times New Roman"/>
          <w:bCs/>
          <w:i/>
          <w:sz w:val="24"/>
          <w:szCs w:val="24"/>
          <w:lang w:val="en-US" w:eastAsia="en-GB"/>
        </w:rPr>
        <w:t xml:space="preserve">Relational Capital </w:t>
      </w:r>
    </w:p>
    <w:p w:rsidR="008F5165" w:rsidRDefault="008F5165" w:rsidP="008F5165">
      <w:pPr>
        <w:tabs>
          <w:tab w:val="left" w:pos="851"/>
          <w:tab w:val="left" w:pos="1080"/>
          <w:tab w:val="left" w:pos="1276"/>
        </w:tabs>
        <w:spacing w:after="0" w:line="360" w:lineRule="auto"/>
        <w:ind w:left="851" w:hanging="284"/>
        <w:contextualSpacing/>
        <w:jc w:val="both"/>
        <w:rPr>
          <w:rFonts w:ascii="Times New Roman" w:eastAsia="Times New Roman" w:hAnsi="Times New Roman"/>
          <w:bCs/>
          <w:sz w:val="24"/>
          <w:szCs w:val="24"/>
          <w:lang w:val="en-US" w:eastAsia="en-GB"/>
        </w:rPr>
      </w:pPr>
      <w:r>
        <w:rPr>
          <w:rFonts w:ascii="Times New Roman" w:eastAsia="Times New Roman" w:hAnsi="Times New Roman"/>
          <w:bCs/>
          <w:i/>
          <w:sz w:val="24"/>
          <w:szCs w:val="24"/>
          <w:lang w:val="en-US" w:eastAsia="en-GB"/>
        </w:rPr>
        <w:tab/>
      </w:r>
      <w:proofErr w:type="gramStart"/>
      <w:r>
        <w:rPr>
          <w:rFonts w:ascii="Times New Roman" w:eastAsia="Times New Roman" w:hAnsi="Times New Roman"/>
          <w:bCs/>
          <w:i/>
          <w:sz w:val="24"/>
          <w:szCs w:val="24"/>
          <w:lang w:val="en-US" w:eastAsia="en-GB"/>
        </w:rPr>
        <w:t>Relational capital</w:t>
      </w:r>
      <w:r>
        <w:rPr>
          <w:rFonts w:ascii="Times New Roman" w:eastAsia="Times New Roman" w:hAnsi="Times New Roman"/>
          <w:bCs/>
          <w:sz w:val="24"/>
          <w:szCs w:val="24"/>
          <w:lang w:val="en-US" w:eastAsia="en-GB"/>
        </w:rPr>
        <w:t xml:space="preserve"> merupakan komponen modal intelektual yang memberikan nilai secara nyata.</w:t>
      </w:r>
      <w:proofErr w:type="gramEnd"/>
      <w:r>
        <w:rPr>
          <w:rFonts w:ascii="Times New Roman" w:eastAsia="Times New Roman" w:hAnsi="Times New Roman"/>
          <w:bCs/>
          <w:sz w:val="24"/>
          <w:szCs w:val="24"/>
          <w:lang w:val="en-US" w:eastAsia="en-GB"/>
        </w:rPr>
        <w:t xml:space="preserve"> Elemen ini merupakan hubungan yang harmonis yang dimiliki oleh perusahaan dengan para mitranya, baik yang berasal dari para pemasok yang andal dan berkualitas, berasal dari pelanggan yang loyal dan merasa puas </w:t>
      </w:r>
      <w:proofErr w:type="gramStart"/>
      <w:r>
        <w:rPr>
          <w:rFonts w:ascii="Times New Roman" w:eastAsia="Times New Roman" w:hAnsi="Times New Roman"/>
          <w:bCs/>
          <w:sz w:val="24"/>
          <w:szCs w:val="24"/>
          <w:lang w:val="en-US" w:eastAsia="en-GB"/>
        </w:rPr>
        <w:t>akan</w:t>
      </w:r>
      <w:proofErr w:type="gramEnd"/>
      <w:r>
        <w:rPr>
          <w:rFonts w:ascii="Times New Roman" w:eastAsia="Times New Roman" w:hAnsi="Times New Roman"/>
          <w:bCs/>
          <w:sz w:val="24"/>
          <w:szCs w:val="24"/>
          <w:lang w:val="en-US" w:eastAsia="en-GB"/>
        </w:rPr>
        <w:t xml:space="preserve"> pelayanan perusahaan yang bersangkutan, berasal dari hubungan perusahaan dengan pemerintah maupun masyarakat sekitar. </w:t>
      </w:r>
      <w:proofErr w:type="gramStart"/>
      <w:r>
        <w:rPr>
          <w:rFonts w:ascii="Times New Roman" w:eastAsia="Times New Roman" w:hAnsi="Times New Roman"/>
          <w:bCs/>
          <w:i/>
          <w:sz w:val="24"/>
          <w:szCs w:val="24"/>
          <w:lang w:val="en-US" w:eastAsia="en-GB"/>
        </w:rPr>
        <w:t>Relational capital</w:t>
      </w:r>
      <w:r>
        <w:rPr>
          <w:rFonts w:ascii="Times New Roman" w:eastAsia="Times New Roman" w:hAnsi="Times New Roman"/>
          <w:bCs/>
          <w:sz w:val="24"/>
          <w:szCs w:val="24"/>
          <w:lang w:val="en-US" w:eastAsia="en-GB"/>
        </w:rPr>
        <w:t xml:space="preserve"> dapat muncul dari berbagai bagian di luar lingkungan perusahaan yang dapat menambah nilai bagi perusahaan tersebut.</w:t>
      </w:r>
      <w:proofErr w:type="gramEnd"/>
    </w:p>
    <w:p w:rsidR="008F5165" w:rsidRDefault="008F5165" w:rsidP="008F5165">
      <w:pPr>
        <w:pStyle w:val="NoSpacing"/>
        <w:tabs>
          <w:tab w:val="left" w:pos="426"/>
          <w:tab w:val="left" w:pos="851"/>
        </w:tabs>
        <w:ind w:left="851" w:hanging="284"/>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p>
    <w:p w:rsidR="008F5165" w:rsidRDefault="008F5165" w:rsidP="008F5165">
      <w:pPr>
        <w:pStyle w:val="NoSpacing"/>
        <w:tabs>
          <w:tab w:val="left" w:pos="426"/>
          <w:tab w:val="left" w:pos="851"/>
        </w:tabs>
        <w:spacing w:line="360" w:lineRule="auto"/>
        <w:ind w:left="851"/>
        <w:jc w:val="both"/>
        <w:rPr>
          <w:rFonts w:ascii="Times New Roman" w:hAnsi="Times New Roman" w:cs="Times New Roman"/>
          <w:bCs/>
          <w:i/>
          <w:sz w:val="24"/>
          <w:szCs w:val="24"/>
          <w:lang w:val="en-US"/>
        </w:rPr>
      </w:pPr>
      <w:proofErr w:type="gramStart"/>
      <w:r>
        <w:rPr>
          <w:rFonts w:ascii="Times New Roman" w:hAnsi="Times New Roman" w:cs="Times New Roman"/>
          <w:bCs/>
          <w:sz w:val="24"/>
          <w:szCs w:val="24"/>
          <w:lang w:val="en-US"/>
        </w:rPr>
        <w:t xml:space="preserve">Sangkala (2016) memilah beberapa komponen modal intelektual menjadi </w:t>
      </w:r>
      <w:r>
        <w:rPr>
          <w:rFonts w:ascii="Times New Roman" w:hAnsi="Times New Roman" w:cs="Times New Roman"/>
          <w:bCs/>
          <w:i/>
          <w:sz w:val="24"/>
          <w:szCs w:val="24"/>
          <w:lang w:val="en-US"/>
        </w:rPr>
        <w:t>human</w:t>
      </w:r>
      <w:r>
        <w:rPr>
          <w:rFonts w:ascii="Times New Roman" w:hAnsi="Times New Roman" w:cs="Times New Roman"/>
          <w:bCs/>
          <w:sz w:val="24"/>
          <w:szCs w:val="24"/>
          <w:lang w:val="en-US"/>
        </w:rPr>
        <w:t xml:space="preserve">, </w:t>
      </w:r>
      <w:r>
        <w:rPr>
          <w:rFonts w:ascii="Times New Roman" w:hAnsi="Times New Roman" w:cs="Times New Roman"/>
          <w:bCs/>
          <w:i/>
          <w:sz w:val="24"/>
          <w:szCs w:val="24"/>
          <w:lang w:val="en-US"/>
        </w:rPr>
        <w:t>structural dan customer capital</w:t>
      </w:r>
      <w:r>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 xml:space="preserve">Sveiby dalam Sangkala, (2016) menyebutkan komponen modal intelektual terdiri dari </w:t>
      </w:r>
      <w:r>
        <w:rPr>
          <w:rFonts w:ascii="Times New Roman" w:hAnsi="Times New Roman" w:cs="Times New Roman"/>
          <w:bCs/>
          <w:i/>
          <w:sz w:val="24"/>
          <w:szCs w:val="24"/>
          <w:lang w:val="en-US"/>
        </w:rPr>
        <w:t>employee competence</w:t>
      </w:r>
      <w:r>
        <w:rPr>
          <w:rFonts w:ascii="Times New Roman" w:hAnsi="Times New Roman" w:cs="Times New Roman"/>
          <w:bCs/>
          <w:sz w:val="24"/>
          <w:szCs w:val="24"/>
          <w:lang w:val="en-US"/>
        </w:rPr>
        <w:t xml:space="preserve">, </w:t>
      </w:r>
      <w:r>
        <w:rPr>
          <w:rFonts w:ascii="Times New Roman" w:hAnsi="Times New Roman" w:cs="Times New Roman"/>
          <w:bCs/>
          <w:i/>
          <w:sz w:val="24"/>
          <w:szCs w:val="24"/>
          <w:lang w:val="en-US"/>
        </w:rPr>
        <w:t>internal structure</w:t>
      </w:r>
      <w:r>
        <w:rPr>
          <w:rFonts w:ascii="Times New Roman" w:hAnsi="Times New Roman" w:cs="Times New Roman"/>
          <w:bCs/>
          <w:sz w:val="24"/>
          <w:szCs w:val="24"/>
          <w:lang w:val="en-US"/>
        </w:rPr>
        <w:t xml:space="preserve"> dan </w:t>
      </w:r>
      <w:r>
        <w:rPr>
          <w:rFonts w:ascii="Times New Roman" w:hAnsi="Times New Roman" w:cs="Times New Roman"/>
          <w:bCs/>
          <w:i/>
          <w:sz w:val="24"/>
          <w:szCs w:val="24"/>
          <w:lang w:val="en-US"/>
        </w:rPr>
        <w:t>external structure</w:t>
      </w:r>
      <w:r>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 xml:space="preserve"> Komponen-komponen modal intelektual juga sebanding dengan komponen-komponen dalam taksonomi sumber daya </w:t>
      </w:r>
      <w:r>
        <w:rPr>
          <w:rFonts w:ascii="Times New Roman" w:hAnsi="Times New Roman" w:cs="Times New Roman"/>
          <w:bCs/>
          <w:i/>
          <w:sz w:val="24"/>
          <w:szCs w:val="24"/>
          <w:lang w:val="en-US"/>
        </w:rPr>
        <w:t>intangible</w:t>
      </w:r>
      <w:r>
        <w:rPr>
          <w:rFonts w:ascii="Times New Roman" w:hAnsi="Times New Roman" w:cs="Times New Roman"/>
          <w:bCs/>
          <w:sz w:val="24"/>
          <w:szCs w:val="24"/>
          <w:lang w:val="en-US"/>
        </w:rPr>
        <w:t xml:space="preserve"> yang dikembangkan oleh Bounfour dalam Purnomosidhi (2015), yakni </w:t>
      </w:r>
      <w:r>
        <w:rPr>
          <w:rFonts w:ascii="Times New Roman" w:hAnsi="Times New Roman" w:cs="Times New Roman"/>
          <w:bCs/>
          <w:i/>
          <w:sz w:val="24"/>
          <w:szCs w:val="24"/>
          <w:lang w:val="en-US"/>
        </w:rPr>
        <w:t>auntonomous intangibles</w:t>
      </w:r>
      <w:r>
        <w:rPr>
          <w:rFonts w:ascii="Times New Roman" w:hAnsi="Times New Roman" w:cs="Times New Roman"/>
          <w:bCs/>
          <w:sz w:val="24"/>
          <w:szCs w:val="24"/>
          <w:lang w:val="en-US"/>
        </w:rPr>
        <w:t xml:space="preserve"> dan </w:t>
      </w:r>
    </w:p>
    <w:p w:rsidR="008F5165" w:rsidRDefault="008F5165" w:rsidP="008F5165">
      <w:pPr>
        <w:pStyle w:val="NoSpacing"/>
        <w:tabs>
          <w:tab w:val="left" w:pos="426"/>
          <w:tab w:val="left" w:pos="851"/>
        </w:tabs>
        <w:spacing w:line="360" w:lineRule="auto"/>
        <w:ind w:left="851"/>
        <w:jc w:val="both"/>
        <w:rPr>
          <w:rFonts w:ascii="Times New Roman" w:hAnsi="Times New Roman" w:cs="Times New Roman"/>
          <w:bCs/>
          <w:sz w:val="24"/>
          <w:szCs w:val="24"/>
          <w:lang w:val="en-US"/>
        </w:rPr>
      </w:pPr>
      <w:proofErr w:type="gramStart"/>
      <w:r>
        <w:rPr>
          <w:rFonts w:ascii="Times New Roman" w:hAnsi="Times New Roman" w:cs="Times New Roman"/>
          <w:bCs/>
          <w:i/>
          <w:sz w:val="24"/>
          <w:szCs w:val="24"/>
          <w:lang w:val="en-US"/>
        </w:rPr>
        <w:t>dependent</w:t>
      </w:r>
      <w:proofErr w:type="gramEnd"/>
      <w:r>
        <w:rPr>
          <w:rFonts w:ascii="Times New Roman" w:hAnsi="Times New Roman" w:cs="Times New Roman"/>
          <w:bCs/>
          <w:i/>
          <w:sz w:val="24"/>
          <w:szCs w:val="24"/>
          <w:lang w:val="en-US"/>
        </w:rPr>
        <w:t xml:space="preserve"> intangible</w:t>
      </w:r>
      <w:r>
        <w:rPr>
          <w:rFonts w:ascii="Times New Roman" w:hAnsi="Times New Roman" w:cs="Times New Roman"/>
          <w:bCs/>
          <w:sz w:val="24"/>
          <w:szCs w:val="24"/>
          <w:lang w:val="en-US"/>
        </w:rPr>
        <w:t xml:space="preserve"> yang memuat unsur-unsur yang telah dibicarakan di atas. </w:t>
      </w:r>
    </w:p>
    <w:p w:rsidR="008F5165" w:rsidRDefault="008F5165" w:rsidP="008F5165">
      <w:pPr>
        <w:pStyle w:val="NoSpacing"/>
        <w:tabs>
          <w:tab w:val="left" w:pos="426"/>
          <w:tab w:val="left" w:pos="851"/>
        </w:tabs>
        <w:ind w:left="851" w:hanging="284"/>
        <w:jc w:val="both"/>
        <w:rPr>
          <w:rFonts w:ascii="Times New Roman" w:hAnsi="Times New Roman" w:cs="Times New Roman"/>
          <w:bCs/>
          <w:sz w:val="24"/>
          <w:szCs w:val="24"/>
          <w:lang w:val="en-US"/>
        </w:rPr>
      </w:pPr>
    </w:p>
    <w:p w:rsidR="008F5165" w:rsidRDefault="008F5165" w:rsidP="008F5165">
      <w:pPr>
        <w:pStyle w:val="NoSpacing"/>
        <w:tabs>
          <w:tab w:val="left" w:pos="426"/>
          <w:tab w:val="left" w:pos="851"/>
        </w:tabs>
        <w:spacing w:line="360" w:lineRule="auto"/>
        <w:ind w:left="851"/>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Model-model di atas muncul dari dan berfokus pada konteks atau level analisis perusahaan atau organisasi. Modal intelektual dipahami </w:t>
      </w:r>
      <w:proofErr w:type="gramStart"/>
      <w:r>
        <w:rPr>
          <w:rFonts w:ascii="Times New Roman" w:hAnsi="Times New Roman" w:cs="Times New Roman"/>
          <w:bCs/>
          <w:sz w:val="24"/>
          <w:szCs w:val="24"/>
          <w:lang w:val="en-US"/>
        </w:rPr>
        <w:t>sebagai  nilai</w:t>
      </w:r>
      <w:proofErr w:type="gramEnd"/>
      <w:r>
        <w:rPr>
          <w:rFonts w:ascii="Times New Roman" w:hAnsi="Times New Roman" w:cs="Times New Roman"/>
          <w:bCs/>
          <w:sz w:val="24"/>
          <w:szCs w:val="24"/>
          <w:lang w:val="en-US"/>
        </w:rPr>
        <w:t>-nilai tersembunyi (</w:t>
      </w:r>
      <w:r>
        <w:rPr>
          <w:rFonts w:ascii="Times New Roman" w:hAnsi="Times New Roman" w:cs="Times New Roman"/>
          <w:bCs/>
          <w:i/>
          <w:sz w:val="24"/>
          <w:szCs w:val="24"/>
          <w:lang w:val="en-US"/>
        </w:rPr>
        <w:t>hidden values)</w:t>
      </w:r>
      <w:r>
        <w:rPr>
          <w:rFonts w:ascii="Times New Roman" w:hAnsi="Times New Roman" w:cs="Times New Roman"/>
          <w:bCs/>
          <w:sz w:val="24"/>
          <w:szCs w:val="24"/>
          <w:lang w:val="en-US"/>
        </w:rPr>
        <w:t xml:space="preserve"> dari individu-individu, perusahan perusahaan, institusi-institusi, dan masyarakat serta wilayah yang merupakan sumber nyata maupun </w:t>
      </w:r>
      <w:r>
        <w:rPr>
          <w:rFonts w:ascii="Times New Roman" w:hAnsi="Times New Roman" w:cs="Times New Roman"/>
          <w:bCs/>
          <w:sz w:val="24"/>
          <w:szCs w:val="24"/>
          <w:lang w:val="en-US"/>
        </w:rPr>
        <w:lastRenderedPageBreak/>
        <w:t xml:space="preserve">potensial bagi penciptaan nilai atau kesejahteraan. </w:t>
      </w:r>
      <w:proofErr w:type="gramStart"/>
      <w:r>
        <w:rPr>
          <w:rFonts w:ascii="Times New Roman" w:hAnsi="Times New Roman" w:cs="Times New Roman"/>
          <w:bCs/>
          <w:sz w:val="24"/>
          <w:szCs w:val="24"/>
          <w:lang w:val="en-US"/>
        </w:rPr>
        <w:t>Rupidara (2018) menyebutkan setelah melalui berbagai review dalam 2 tahun terakhir telah terjadi konvergensi dalam kategorisasi dan bahasa yang digunakan dalam model modal intelektual.</w:t>
      </w:r>
      <w:proofErr w:type="gramEnd"/>
      <w:r>
        <w:rPr>
          <w:rFonts w:ascii="Times New Roman" w:hAnsi="Times New Roman" w:cs="Times New Roman"/>
          <w:bCs/>
          <w:sz w:val="24"/>
          <w:szCs w:val="24"/>
          <w:lang w:val="en-US"/>
        </w:rPr>
        <w:t xml:space="preserve"> Modal intelektual tersusun atas 3 komponen, yakni 1) seluruh atribut </w:t>
      </w:r>
      <w:r>
        <w:rPr>
          <w:rFonts w:ascii="Times New Roman" w:hAnsi="Times New Roman" w:cs="Times New Roman"/>
          <w:bCs/>
          <w:i/>
          <w:sz w:val="24"/>
          <w:szCs w:val="24"/>
          <w:lang w:val="en-US"/>
        </w:rPr>
        <w:t>human capital</w:t>
      </w:r>
      <w:r>
        <w:rPr>
          <w:rFonts w:ascii="Times New Roman" w:hAnsi="Times New Roman" w:cs="Times New Roman"/>
          <w:bCs/>
          <w:sz w:val="24"/>
          <w:szCs w:val="24"/>
          <w:lang w:val="en-US"/>
        </w:rPr>
        <w:t xml:space="preserve"> (seperti </w:t>
      </w:r>
      <w:r>
        <w:rPr>
          <w:rFonts w:ascii="Times New Roman" w:hAnsi="Times New Roman" w:cs="Times New Roman"/>
          <w:bCs/>
          <w:i/>
          <w:sz w:val="24"/>
          <w:szCs w:val="24"/>
          <w:lang w:val="en-US"/>
        </w:rPr>
        <w:t>intelektual, skills, kreativitas</w:t>
      </w: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cara</w:t>
      </w:r>
      <w:proofErr w:type="gramEnd"/>
      <w:r>
        <w:rPr>
          <w:rFonts w:ascii="Times New Roman" w:hAnsi="Times New Roman" w:cs="Times New Roman"/>
          <w:bCs/>
          <w:sz w:val="24"/>
          <w:szCs w:val="24"/>
          <w:lang w:val="en-US"/>
        </w:rPr>
        <w:t xml:space="preserve"> kerja), 2) </w:t>
      </w:r>
      <w:r>
        <w:rPr>
          <w:rFonts w:ascii="Times New Roman" w:hAnsi="Times New Roman" w:cs="Times New Roman"/>
          <w:bCs/>
          <w:i/>
          <w:sz w:val="24"/>
          <w:szCs w:val="24"/>
          <w:lang w:val="en-US"/>
        </w:rPr>
        <w:t>organizational capital</w:t>
      </w:r>
      <w:r>
        <w:rPr>
          <w:rFonts w:ascii="Times New Roman" w:hAnsi="Times New Roman" w:cs="Times New Roman"/>
          <w:bCs/>
          <w:sz w:val="24"/>
          <w:szCs w:val="24"/>
          <w:lang w:val="en-US"/>
        </w:rPr>
        <w:t xml:space="preserve"> (</w:t>
      </w:r>
      <w:r>
        <w:rPr>
          <w:rFonts w:ascii="Times New Roman" w:hAnsi="Times New Roman" w:cs="Times New Roman"/>
          <w:bCs/>
          <w:i/>
          <w:sz w:val="24"/>
          <w:szCs w:val="24"/>
          <w:lang w:val="en-US"/>
        </w:rPr>
        <w:t>property intelektual</w:t>
      </w:r>
      <w:r>
        <w:rPr>
          <w:rFonts w:ascii="Times New Roman" w:hAnsi="Times New Roman" w:cs="Times New Roman"/>
          <w:bCs/>
          <w:sz w:val="24"/>
          <w:szCs w:val="24"/>
          <w:lang w:val="en-US"/>
        </w:rPr>
        <w:t xml:space="preserve">, datadata proses-proses, budaya), dan 3) </w:t>
      </w:r>
      <w:r>
        <w:rPr>
          <w:rFonts w:ascii="Times New Roman" w:hAnsi="Times New Roman" w:cs="Times New Roman"/>
          <w:bCs/>
          <w:i/>
          <w:sz w:val="24"/>
          <w:szCs w:val="24"/>
          <w:lang w:val="en-US"/>
        </w:rPr>
        <w:t>relational capital</w:t>
      </w:r>
      <w:r>
        <w:rPr>
          <w:rFonts w:ascii="Times New Roman" w:hAnsi="Times New Roman" w:cs="Times New Roman"/>
          <w:bCs/>
          <w:sz w:val="24"/>
          <w:szCs w:val="24"/>
          <w:lang w:val="en-US"/>
        </w:rPr>
        <w:t xml:space="preserve"> (seluruh relasi eksternal dengan konsumen, suppliers, </w:t>
      </w:r>
      <w:r>
        <w:rPr>
          <w:rFonts w:ascii="Times New Roman" w:hAnsi="Times New Roman" w:cs="Times New Roman"/>
          <w:bCs/>
          <w:i/>
          <w:sz w:val="24"/>
          <w:szCs w:val="24"/>
          <w:lang w:val="en-US"/>
        </w:rPr>
        <w:t>partners, networks, regulators</w:t>
      </w:r>
      <w:r>
        <w:rPr>
          <w:rFonts w:ascii="Times New Roman" w:hAnsi="Times New Roman" w:cs="Times New Roman"/>
          <w:bCs/>
          <w:sz w:val="24"/>
          <w:szCs w:val="24"/>
          <w:lang w:val="en-US"/>
        </w:rPr>
        <w:t xml:space="preserve">, dll). </w:t>
      </w:r>
      <w:proofErr w:type="gramStart"/>
      <w:r>
        <w:rPr>
          <w:rFonts w:ascii="Times New Roman" w:hAnsi="Times New Roman" w:cs="Times New Roman"/>
          <w:bCs/>
          <w:sz w:val="24"/>
          <w:szCs w:val="24"/>
          <w:lang w:val="en-US"/>
        </w:rPr>
        <w:t>Keseluruhan hal itulah yang membentuk kesatuan entitas modal intelektual.</w:t>
      </w:r>
      <w:proofErr w:type="gramEnd"/>
    </w:p>
    <w:p w:rsidR="008F5165" w:rsidRDefault="008F5165" w:rsidP="008F5165">
      <w:pPr>
        <w:pStyle w:val="NoSpacing"/>
        <w:tabs>
          <w:tab w:val="left" w:pos="426"/>
        </w:tabs>
        <w:ind w:left="709"/>
        <w:jc w:val="both"/>
        <w:rPr>
          <w:rFonts w:ascii="Times New Roman" w:hAnsi="Times New Roman" w:cs="Times New Roman"/>
          <w:bCs/>
          <w:sz w:val="24"/>
          <w:szCs w:val="24"/>
          <w:lang w:val="en-US"/>
        </w:rPr>
      </w:pPr>
    </w:p>
    <w:p w:rsidR="008F5165" w:rsidRDefault="008F5165" w:rsidP="008F5165">
      <w:pPr>
        <w:pStyle w:val="NoSpacing"/>
        <w:tabs>
          <w:tab w:val="left" w:pos="426"/>
        </w:tabs>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2.2.4 Perhitungan Pengungkapan </w:t>
      </w:r>
      <w:r>
        <w:rPr>
          <w:rFonts w:ascii="Times New Roman" w:hAnsi="Times New Roman" w:cs="Times New Roman"/>
          <w:b/>
          <w:bCs/>
          <w:i/>
          <w:sz w:val="24"/>
          <w:szCs w:val="24"/>
          <w:lang w:val="en-US"/>
        </w:rPr>
        <w:t>Intelektual Capital</w:t>
      </w:r>
    </w:p>
    <w:p w:rsidR="008F5165" w:rsidRDefault="008F5165" w:rsidP="008F5165">
      <w:pPr>
        <w:pStyle w:val="NoSpacing"/>
        <w:tabs>
          <w:tab w:val="left" w:pos="567"/>
        </w:tabs>
        <w:spacing w:line="360" w:lineRule="auto"/>
        <w:ind w:left="567"/>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Penelitian ini menggunakan indeks pengungkapan sejumlah 78 item yang dikembangkan oleh Bukh, et al (2015).</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Indeks pengungkapan merupakan suatu metode untuk membuat angka pengungkapan informasi tertentu yang menggunakan 1 untuk yang melakukan pengungkapan atau 0 untuk yang tidak mengungkapkan pada masing-masing item.</w:t>
      </w:r>
      <w:proofErr w:type="gramEnd"/>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 xml:space="preserve">Sistem pemberian kode dengan menggunakan angka 0 dan 1 diharapkan dapat membantu peneliti tentang sejauh mana perusahaan melakukan pengungkapan </w:t>
      </w:r>
      <w:r w:rsidRPr="00382C2B">
        <w:rPr>
          <w:rFonts w:ascii="Times New Roman" w:hAnsi="Times New Roman" w:cs="Times New Roman"/>
          <w:bCs/>
          <w:i/>
          <w:sz w:val="24"/>
          <w:szCs w:val="24"/>
          <w:lang w:val="en-US"/>
        </w:rPr>
        <w:t>intellectual capital.</w:t>
      </w:r>
      <w:proofErr w:type="gramEnd"/>
      <w:r>
        <w:rPr>
          <w:rFonts w:ascii="Times New Roman" w:hAnsi="Times New Roman" w:cs="Times New Roman"/>
          <w:bCs/>
          <w:sz w:val="24"/>
          <w:szCs w:val="24"/>
          <w:lang w:val="en-US"/>
        </w:rPr>
        <w:t xml:space="preserve"> Prosentase dari indek pengungkapan sebagai total dihitung menurut rumusan sebagai berikut: </w:t>
      </w:r>
    </w:p>
    <w:p w:rsidR="008F5165" w:rsidRDefault="008F5165" w:rsidP="008F5165">
      <w:pPr>
        <w:pStyle w:val="NoSpacing"/>
        <w:tabs>
          <w:tab w:val="left" w:pos="426"/>
        </w:tabs>
        <w:spacing w:line="360" w:lineRule="auto"/>
        <w:ind w:left="567"/>
        <w:jc w:val="center"/>
        <w:rPr>
          <w:rFonts w:ascii="Times New Roman" w:hAnsi="Times New Roman" w:cs="Times New Roman"/>
          <w:bCs/>
          <w:sz w:val="24"/>
          <w:szCs w:val="24"/>
          <w:lang w:val="en-US"/>
        </w:rPr>
      </w:pPr>
      <w:r>
        <w:rPr>
          <w:rFonts w:ascii="Times New Roman" w:hAnsi="Times New Roman" w:cs="Times New Roman"/>
          <w:bCs/>
          <w:sz w:val="24"/>
          <w:szCs w:val="24"/>
          <w:lang w:val="en-US"/>
        </w:rPr>
        <w:t>Score = (Z di/M) x 100%</w:t>
      </w:r>
    </w:p>
    <w:p w:rsidR="008F5165" w:rsidRDefault="008F5165" w:rsidP="008F5165">
      <w:pPr>
        <w:pStyle w:val="NoSpacing"/>
        <w:tabs>
          <w:tab w:val="left" w:pos="426"/>
        </w:tabs>
        <w:spacing w:line="360" w:lineRule="auto"/>
        <w:ind w:left="567"/>
        <w:jc w:val="both"/>
        <w:rPr>
          <w:rFonts w:ascii="Times New Roman" w:hAnsi="Times New Roman" w:cs="Times New Roman"/>
          <w:bCs/>
          <w:sz w:val="24"/>
          <w:szCs w:val="24"/>
          <w:lang w:val="en-US"/>
        </w:rPr>
      </w:pPr>
      <w:r>
        <w:rPr>
          <w:rFonts w:ascii="Times New Roman" w:hAnsi="Times New Roman" w:cs="Times New Roman"/>
          <w:bCs/>
          <w:sz w:val="24"/>
          <w:szCs w:val="24"/>
          <w:lang w:val="en-US"/>
        </w:rPr>
        <w:t>Dimana:</w:t>
      </w:r>
    </w:p>
    <w:p w:rsidR="008F5165" w:rsidRDefault="008F5165" w:rsidP="008F5165">
      <w:pPr>
        <w:pStyle w:val="NoSpacing"/>
        <w:tabs>
          <w:tab w:val="left" w:pos="426"/>
        </w:tabs>
        <w:spacing w:line="360" w:lineRule="auto"/>
        <w:ind w:left="567"/>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Score  :</w:t>
      </w:r>
      <w:proofErr w:type="gramEnd"/>
      <w:r>
        <w:rPr>
          <w:rFonts w:ascii="Times New Roman" w:hAnsi="Times New Roman" w:cs="Times New Roman"/>
          <w:bCs/>
          <w:sz w:val="24"/>
          <w:szCs w:val="24"/>
          <w:lang w:val="en-US"/>
        </w:rPr>
        <w:t xml:space="preserve"> variabel dependen indeks pengungkapan </w:t>
      </w:r>
      <w:r>
        <w:rPr>
          <w:rFonts w:ascii="Times New Roman" w:hAnsi="Times New Roman" w:cs="Times New Roman"/>
          <w:bCs/>
          <w:i/>
          <w:sz w:val="24"/>
          <w:szCs w:val="24"/>
          <w:lang w:val="en-US"/>
        </w:rPr>
        <w:t xml:space="preserve">intellectual capital </w:t>
      </w:r>
      <w:r>
        <w:rPr>
          <w:rFonts w:ascii="Times New Roman" w:hAnsi="Times New Roman" w:cs="Times New Roman"/>
          <w:bCs/>
          <w:sz w:val="24"/>
          <w:szCs w:val="24"/>
          <w:lang w:val="en-US"/>
        </w:rPr>
        <w:t xml:space="preserve">(ICD Index) </w:t>
      </w:r>
    </w:p>
    <w:p w:rsidR="008F5165" w:rsidRDefault="008F5165" w:rsidP="008F5165">
      <w:pPr>
        <w:pStyle w:val="NoSpacing"/>
        <w:tabs>
          <w:tab w:val="left" w:pos="426"/>
        </w:tabs>
        <w:spacing w:line="360" w:lineRule="auto"/>
        <w:ind w:left="567"/>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di :</w:t>
      </w:r>
      <w:proofErr w:type="gramEnd"/>
      <w:r>
        <w:rPr>
          <w:rFonts w:ascii="Times New Roman" w:hAnsi="Times New Roman" w:cs="Times New Roman"/>
          <w:bCs/>
          <w:sz w:val="24"/>
          <w:szCs w:val="24"/>
          <w:lang w:val="en-US"/>
        </w:rPr>
        <w:t xml:space="preserve"> nilai 1 jika item ditemukan dan 0 jika tidak ditemukan </w:t>
      </w:r>
    </w:p>
    <w:p w:rsidR="008F5165" w:rsidRDefault="008F5165" w:rsidP="008F5165">
      <w:pPr>
        <w:pStyle w:val="NoSpacing"/>
        <w:tabs>
          <w:tab w:val="left" w:pos="426"/>
        </w:tabs>
        <w:spacing w:line="360" w:lineRule="auto"/>
        <w:ind w:left="567"/>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M :</w:t>
      </w:r>
      <w:proofErr w:type="gramEnd"/>
      <w:r>
        <w:rPr>
          <w:rFonts w:ascii="Times New Roman" w:hAnsi="Times New Roman" w:cs="Times New Roman"/>
          <w:bCs/>
          <w:sz w:val="24"/>
          <w:szCs w:val="24"/>
          <w:lang w:val="en-US"/>
        </w:rPr>
        <w:t xml:space="preserve"> total jumlah item yang diukur (36 item).</w:t>
      </w:r>
    </w:p>
    <w:p w:rsidR="008F5165" w:rsidRDefault="008F5165" w:rsidP="008F5165">
      <w:pPr>
        <w:pStyle w:val="NoSpacing"/>
        <w:tabs>
          <w:tab w:val="left" w:pos="426"/>
        </w:tabs>
        <w:ind w:left="567"/>
        <w:jc w:val="both"/>
        <w:rPr>
          <w:rFonts w:ascii="Times New Roman" w:hAnsi="Times New Roman" w:cs="Times New Roman"/>
          <w:bCs/>
          <w:sz w:val="24"/>
          <w:szCs w:val="24"/>
          <w:lang w:val="en-US"/>
        </w:rPr>
      </w:pPr>
    </w:p>
    <w:p w:rsidR="008F5165" w:rsidRDefault="008F5165" w:rsidP="008F5165">
      <w:pPr>
        <w:pStyle w:val="NoSpacing"/>
        <w:tabs>
          <w:tab w:val="left" w:pos="426"/>
        </w:tabs>
        <w:spacing w:line="360" w:lineRule="auto"/>
        <w:ind w:left="567"/>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Pengukuran pengungkapan IC yang digunakan dalam penelitian ini adalah indeks pengungkapan IC 36 item versi Indonesia yang dikembangkan oleh Ulum (2015).</w:t>
      </w:r>
      <w:proofErr w:type="gramEnd"/>
    </w:p>
    <w:p w:rsidR="008F5165" w:rsidRDefault="008F5165" w:rsidP="008F5165">
      <w:pPr>
        <w:pStyle w:val="NoSpacing"/>
        <w:tabs>
          <w:tab w:val="left" w:pos="426"/>
        </w:tabs>
        <w:ind w:left="709"/>
        <w:jc w:val="both"/>
        <w:rPr>
          <w:rFonts w:ascii="Times New Roman" w:hAnsi="Times New Roman" w:cs="Times New Roman"/>
          <w:bCs/>
          <w:sz w:val="24"/>
          <w:szCs w:val="24"/>
          <w:lang w:val="en-US"/>
        </w:rPr>
      </w:pPr>
    </w:p>
    <w:p w:rsidR="008F5165" w:rsidRDefault="008F5165" w:rsidP="008F5165">
      <w:pPr>
        <w:pStyle w:val="NoSpacing"/>
        <w:tabs>
          <w:tab w:val="left" w:pos="709"/>
        </w:tabs>
        <w:spacing w:line="360" w:lineRule="auto"/>
        <w:ind w:left="567" w:hanging="56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2.3    </w:t>
      </w:r>
      <w:r w:rsidRPr="00E73808">
        <w:rPr>
          <w:rFonts w:ascii="Times New Roman" w:hAnsi="Times New Roman" w:cs="Times New Roman"/>
          <w:b/>
          <w:i/>
          <w:sz w:val="24"/>
          <w:szCs w:val="24"/>
        </w:rPr>
        <w:t>Good Corporate Governance</w:t>
      </w:r>
    </w:p>
    <w:p w:rsidR="008F5165" w:rsidRPr="009B5064" w:rsidRDefault="008F5165" w:rsidP="008F5165">
      <w:pPr>
        <w:spacing w:before="30" w:after="0" w:line="360" w:lineRule="auto"/>
        <w:ind w:left="567"/>
        <w:jc w:val="both"/>
        <w:rPr>
          <w:rFonts w:ascii="Times New Roman" w:hAnsi="Times New Roman"/>
          <w:sz w:val="24"/>
          <w:szCs w:val="24"/>
        </w:rPr>
      </w:pPr>
      <w:r w:rsidRPr="00A26D6B">
        <w:rPr>
          <w:rFonts w:ascii="Times New Roman" w:hAnsi="Times New Roman"/>
          <w:i/>
          <w:sz w:val="24"/>
          <w:szCs w:val="24"/>
        </w:rPr>
        <w:t>Good corporate governance</w:t>
      </w:r>
      <w:r>
        <w:rPr>
          <w:rFonts w:ascii="Times New Roman" w:hAnsi="Times New Roman"/>
          <w:sz w:val="24"/>
          <w:szCs w:val="24"/>
        </w:rPr>
        <w:t xml:space="preserve"> merupakan cara kerja, cara </w:t>
      </w:r>
      <w:r w:rsidRPr="002C7B7A">
        <w:rPr>
          <w:rFonts w:ascii="Times New Roman" w:hAnsi="Times New Roman"/>
          <w:sz w:val="24"/>
          <w:szCs w:val="24"/>
        </w:rPr>
        <w:t xml:space="preserve">pengambilan keputusan dan sebagai </w:t>
      </w:r>
      <w:r>
        <w:rPr>
          <w:rFonts w:ascii="Times New Roman" w:hAnsi="Times New Roman"/>
          <w:sz w:val="24"/>
          <w:szCs w:val="24"/>
        </w:rPr>
        <w:t xml:space="preserve">susunan aturan yang menentukan </w:t>
      </w:r>
      <w:r w:rsidRPr="002C7B7A">
        <w:rPr>
          <w:rFonts w:ascii="Times New Roman" w:hAnsi="Times New Roman"/>
          <w:sz w:val="24"/>
          <w:szCs w:val="24"/>
        </w:rPr>
        <w:t>hubungan antara pemegang saham, manajer, kreditor, pemerintah</w:t>
      </w:r>
      <w:r>
        <w:rPr>
          <w:rFonts w:ascii="Times New Roman" w:hAnsi="Times New Roman"/>
          <w:sz w:val="24"/>
          <w:szCs w:val="24"/>
          <w:lang w:val="en-US"/>
        </w:rPr>
        <w:t xml:space="preserve"> </w:t>
      </w:r>
      <w:r w:rsidRPr="000851A2">
        <w:rPr>
          <w:rFonts w:ascii="Times New Roman" w:hAnsi="Times New Roman"/>
          <w:sz w:val="24"/>
          <w:szCs w:val="24"/>
          <w:lang w:val="en-US"/>
        </w:rPr>
        <w:t xml:space="preserve">karyawan, dan </w:t>
      </w:r>
      <w:r w:rsidRPr="00A26D6B">
        <w:rPr>
          <w:rFonts w:ascii="Times New Roman" w:hAnsi="Times New Roman"/>
          <w:i/>
          <w:sz w:val="24"/>
          <w:szCs w:val="24"/>
          <w:lang w:val="en-US"/>
        </w:rPr>
        <w:t xml:space="preserve">stakeholder </w:t>
      </w:r>
      <w:r w:rsidRPr="000851A2">
        <w:rPr>
          <w:rFonts w:ascii="Times New Roman" w:hAnsi="Times New Roman"/>
          <w:sz w:val="24"/>
          <w:szCs w:val="24"/>
          <w:lang w:val="en-US"/>
        </w:rPr>
        <w:t xml:space="preserve">internal dan eksternal yang lain sesuai dengan hak dan tanggung jawabnya. Prinsip </w:t>
      </w:r>
      <w:r w:rsidRPr="00A26D6B">
        <w:rPr>
          <w:rFonts w:ascii="Times New Roman" w:hAnsi="Times New Roman"/>
          <w:i/>
          <w:sz w:val="24"/>
          <w:szCs w:val="24"/>
          <w:lang w:val="en-US"/>
        </w:rPr>
        <w:t>good corporate governance</w:t>
      </w:r>
      <w:r w:rsidRPr="000851A2">
        <w:rPr>
          <w:rFonts w:ascii="Times New Roman" w:hAnsi="Times New Roman"/>
          <w:sz w:val="24"/>
          <w:szCs w:val="24"/>
          <w:lang w:val="en-US"/>
        </w:rPr>
        <w:t xml:space="preserve"> dapat dijadikan sebagai model untuk memperbandingkan sebuah lembaga pemerintahan atau instansi </w:t>
      </w:r>
      <w:proofErr w:type="gramStart"/>
      <w:r w:rsidRPr="000851A2">
        <w:rPr>
          <w:rFonts w:ascii="Times New Roman" w:hAnsi="Times New Roman"/>
          <w:sz w:val="24"/>
          <w:szCs w:val="24"/>
          <w:lang w:val="en-US"/>
        </w:rPr>
        <w:t>lain</w:t>
      </w:r>
      <w:proofErr w:type="gramEnd"/>
      <w:r w:rsidRPr="000851A2">
        <w:rPr>
          <w:rFonts w:ascii="Times New Roman" w:hAnsi="Times New Roman"/>
          <w:sz w:val="24"/>
          <w:szCs w:val="24"/>
          <w:lang w:val="en-US"/>
        </w:rPr>
        <w:t xml:space="preserve"> antara yang baik dengan yang buruk. </w:t>
      </w:r>
    </w:p>
    <w:p w:rsidR="008F5165" w:rsidRDefault="008F5165" w:rsidP="008F5165">
      <w:pPr>
        <w:spacing w:after="0" w:line="240" w:lineRule="auto"/>
        <w:ind w:left="567"/>
        <w:jc w:val="both"/>
        <w:rPr>
          <w:rFonts w:ascii="Times New Roman" w:hAnsi="Times New Roman"/>
          <w:sz w:val="24"/>
          <w:szCs w:val="24"/>
          <w:lang w:val="en-US"/>
        </w:rPr>
      </w:pPr>
    </w:p>
    <w:p w:rsidR="008F5165" w:rsidRDefault="008F5165" w:rsidP="008F5165">
      <w:pPr>
        <w:spacing w:before="30" w:after="0" w:line="360" w:lineRule="auto"/>
        <w:ind w:left="567"/>
        <w:jc w:val="both"/>
        <w:rPr>
          <w:rFonts w:ascii="Times New Roman" w:hAnsi="Times New Roman"/>
          <w:sz w:val="24"/>
          <w:szCs w:val="24"/>
          <w:lang w:val="en-US"/>
        </w:rPr>
      </w:pPr>
      <w:proofErr w:type="gramStart"/>
      <w:r w:rsidRPr="000851A2">
        <w:rPr>
          <w:rFonts w:ascii="Times New Roman" w:hAnsi="Times New Roman"/>
          <w:sz w:val="24"/>
          <w:szCs w:val="24"/>
          <w:lang w:val="en-US"/>
        </w:rPr>
        <w:t>FCGI menjelaskan, bahwa tujuan da</w:t>
      </w:r>
      <w:r>
        <w:rPr>
          <w:rFonts w:ascii="Times New Roman" w:hAnsi="Times New Roman"/>
          <w:sz w:val="24"/>
          <w:szCs w:val="24"/>
          <w:lang w:val="en-US"/>
        </w:rPr>
        <w:t xml:space="preserve">ri </w:t>
      </w:r>
      <w:r w:rsidRPr="00A26D6B">
        <w:rPr>
          <w:rFonts w:ascii="Times New Roman" w:hAnsi="Times New Roman"/>
          <w:i/>
          <w:sz w:val="24"/>
          <w:szCs w:val="24"/>
          <w:lang w:val="en-US"/>
        </w:rPr>
        <w:t>Corporate Governance</w:t>
      </w:r>
      <w:r>
        <w:rPr>
          <w:rFonts w:ascii="Times New Roman" w:hAnsi="Times New Roman"/>
          <w:sz w:val="24"/>
          <w:szCs w:val="24"/>
          <w:lang w:val="en-US"/>
        </w:rPr>
        <w:t xml:space="preserve"> adalah </w:t>
      </w:r>
      <w:r w:rsidRPr="000851A2">
        <w:rPr>
          <w:rFonts w:ascii="Times New Roman" w:hAnsi="Times New Roman"/>
          <w:sz w:val="24"/>
          <w:szCs w:val="24"/>
          <w:lang w:val="en-US"/>
        </w:rPr>
        <w:t>untuk menciptakan nilai tambah bagi s</w:t>
      </w:r>
      <w:r>
        <w:rPr>
          <w:rFonts w:ascii="Times New Roman" w:hAnsi="Times New Roman"/>
          <w:sz w:val="24"/>
          <w:szCs w:val="24"/>
          <w:lang w:val="en-US"/>
        </w:rPr>
        <w:t xml:space="preserve">emua pihak yang berkepentingan </w:t>
      </w:r>
      <w:r w:rsidRPr="00A26D6B">
        <w:rPr>
          <w:rFonts w:ascii="Times New Roman" w:hAnsi="Times New Roman"/>
          <w:i/>
          <w:sz w:val="24"/>
          <w:szCs w:val="24"/>
          <w:lang w:val="en-US"/>
        </w:rPr>
        <w:t>(stakeholders).</w:t>
      </w:r>
      <w:proofErr w:type="gramEnd"/>
      <w:r w:rsidRPr="000851A2">
        <w:rPr>
          <w:rFonts w:ascii="Times New Roman" w:hAnsi="Times New Roman"/>
          <w:sz w:val="24"/>
          <w:szCs w:val="24"/>
          <w:lang w:val="en-US"/>
        </w:rPr>
        <w:t xml:space="preserve"> Menurut KNKG (2006),</w:t>
      </w:r>
      <w:r>
        <w:rPr>
          <w:rFonts w:ascii="Times New Roman" w:hAnsi="Times New Roman"/>
          <w:sz w:val="24"/>
          <w:szCs w:val="24"/>
          <w:lang w:val="en-US"/>
        </w:rPr>
        <w:t xml:space="preserve"> Pelaksanaan GCG pada industri </w:t>
      </w:r>
      <w:r w:rsidRPr="000851A2">
        <w:rPr>
          <w:rFonts w:ascii="Times New Roman" w:hAnsi="Times New Roman"/>
          <w:sz w:val="24"/>
          <w:szCs w:val="24"/>
          <w:lang w:val="en-US"/>
        </w:rPr>
        <w:t xml:space="preserve">perbankan harus senantiasa berlandaskan pada </w:t>
      </w:r>
      <w:r>
        <w:rPr>
          <w:rFonts w:ascii="Times New Roman" w:hAnsi="Times New Roman"/>
          <w:sz w:val="24"/>
          <w:szCs w:val="24"/>
          <w:lang w:val="en-US"/>
        </w:rPr>
        <w:t>5 (</w:t>
      </w:r>
      <w:proofErr w:type="gramStart"/>
      <w:r>
        <w:rPr>
          <w:rFonts w:ascii="Times New Roman" w:hAnsi="Times New Roman"/>
          <w:sz w:val="24"/>
          <w:szCs w:val="24"/>
          <w:lang w:val="en-US"/>
        </w:rPr>
        <w:t>lima</w:t>
      </w:r>
      <w:proofErr w:type="gramEnd"/>
      <w:r>
        <w:rPr>
          <w:rFonts w:ascii="Times New Roman" w:hAnsi="Times New Roman"/>
          <w:sz w:val="24"/>
          <w:szCs w:val="24"/>
          <w:lang w:val="en-US"/>
        </w:rPr>
        <w:t xml:space="preserve">) prinsip dasar sebagai </w:t>
      </w:r>
      <w:r w:rsidRPr="000851A2">
        <w:rPr>
          <w:rFonts w:ascii="Times New Roman" w:hAnsi="Times New Roman"/>
          <w:sz w:val="24"/>
          <w:szCs w:val="24"/>
          <w:lang w:val="en-US"/>
        </w:rPr>
        <w:t>berikut:</w:t>
      </w:r>
    </w:p>
    <w:p w:rsidR="008F5165" w:rsidRDefault="008F5165" w:rsidP="008F5165">
      <w:pPr>
        <w:pStyle w:val="ListParagraph"/>
        <w:numPr>
          <w:ilvl w:val="0"/>
          <w:numId w:val="10"/>
        </w:numPr>
        <w:spacing w:before="30" w:after="0" w:line="360" w:lineRule="auto"/>
        <w:ind w:left="851" w:hanging="284"/>
        <w:jc w:val="both"/>
        <w:rPr>
          <w:rFonts w:ascii="Times New Roman" w:hAnsi="Times New Roman"/>
          <w:sz w:val="24"/>
          <w:szCs w:val="24"/>
        </w:rPr>
      </w:pPr>
      <w:r w:rsidRPr="00CA4197">
        <w:rPr>
          <w:rFonts w:ascii="Times New Roman" w:hAnsi="Times New Roman"/>
          <w:sz w:val="24"/>
          <w:szCs w:val="24"/>
        </w:rPr>
        <w:t xml:space="preserve">Transparansi </w:t>
      </w:r>
      <w:r w:rsidRPr="00A26D6B">
        <w:rPr>
          <w:rFonts w:ascii="Times New Roman" w:hAnsi="Times New Roman"/>
          <w:i/>
          <w:sz w:val="24"/>
          <w:szCs w:val="24"/>
        </w:rPr>
        <w:t>(transparency)</w:t>
      </w:r>
      <w:r w:rsidRPr="00CA4197">
        <w:rPr>
          <w:rFonts w:ascii="Times New Roman" w:hAnsi="Times New Roman"/>
          <w:sz w:val="24"/>
          <w:szCs w:val="24"/>
        </w:rPr>
        <w:t xml:space="preserve"> </w:t>
      </w:r>
    </w:p>
    <w:p w:rsidR="008F5165" w:rsidRDefault="008F5165" w:rsidP="008F5165">
      <w:pPr>
        <w:pStyle w:val="ListParagraph"/>
        <w:spacing w:before="30" w:after="0" w:line="360" w:lineRule="auto"/>
        <w:ind w:left="851"/>
        <w:jc w:val="both"/>
        <w:rPr>
          <w:rFonts w:ascii="Times New Roman" w:hAnsi="Times New Roman"/>
          <w:sz w:val="24"/>
          <w:szCs w:val="24"/>
        </w:rPr>
      </w:pPr>
      <w:r w:rsidRPr="00CA4197">
        <w:rPr>
          <w:rFonts w:ascii="Times New Roman" w:hAnsi="Times New Roman"/>
          <w:sz w:val="24"/>
          <w:szCs w:val="24"/>
        </w:rPr>
        <w:t xml:space="preserve">yaitu keterbukaan dalam mengemukakan </w:t>
      </w:r>
      <w:r w:rsidRPr="000851A2">
        <w:rPr>
          <w:rFonts w:ascii="Times New Roman" w:hAnsi="Times New Roman"/>
          <w:sz w:val="24"/>
          <w:szCs w:val="24"/>
        </w:rPr>
        <w:t xml:space="preserve">informasi yang material dan relevan serta keterbukaan dalam melaksanakan proses pengambilan keputusan;  </w:t>
      </w:r>
    </w:p>
    <w:p w:rsidR="008F5165" w:rsidRDefault="008F5165" w:rsidP="008F5165">
      <w:pPr>
        <w:pStyle w:val="ListParagraph"/>
        <w:numPr>
          <w:ilvl w:val="0"/>
          <w:numId w:val="10"/>
        </w:numPr>
        <w:spacing w:before="30" w:after="0" w:line="360" w:lineRule="auto"/>
        <w:ind w:left="851" w:hanging="284"/>
        <w:jc w:val="both"/>
        <w:rPr>
          <w:rFonts w:ascii="Times New Roman" w:hAnsi="Times New Roman"/>
          <w:sz w:val="24"/>
          <w:szCs w:val="24"/>
        </w:rPr>
      </w:pPr>
      <w:r w:rsidRPr="00CA4197">
        <w:rPr>
          <w:rFonts w:ascii="Times New Roman" w:hAnsi="Times New Roman"/>
          <w:sz w:val="24"/>
          <w:szCs w:val="24"/>
        </w:rPr>
        <w:t xml:space="preserve">Akuntabilitas </w:t>
      </w:r>
      <w:r w:rsidRPr="007B0A02">
        <w:rPr>
          <w:rFonts w:ascii="Times New Roman" w:hAnsi="Times New Roman"/>
          <w:i/>
          <w:sz w:val="24"/>
          <w:szCs w:val="24"/>
        </w:rPr>
        <w:t>(accountability)</w:t>
      </w:r>
      <w:r w:rsidRPr="00CA4197">
        <w:rPr>
          <w:rFonts w:ascii="Times New Roman" w:hAnsi="Times New Roman"/>
          <w:sz w:val="24"/>
          <w:szCs w:val="24"/>
        </w:rPr>
        <w:t xml:space="preserve"> </w:t>
      </w:r>
    </w:p>
    <w:p w:rsidR="008F5165" w:rsidRDefault="008F5165" w:rsidP="008F5165">
      <w:pPr>
        <w:pStyle w:val="ListParagraph"/>
        <w:spacing w:before="30" w:after="0" w:line="360" w:lineRule="auto"/>
        <w:ind w:left="851"/>
        <w:jc w:val="both"/>
        <w:rPr>
          <w:rFonts w:ascii="Times New Roman" w:hAnsi="Times New Roman"/>
          <w:sz w:val="24"/>
          <w:szCs w:val="24"/>
        </w:rPr>
      </w:pPr>
      <w:r w:rsidRPr="00CA4197">
        <w:rPr>
          <w:rFonts w:ascii="Times New Roman" w:hAnsi="Times New Roman"/>
          <w:sz w:val="24"/>
          <w:szCs w:val="24"/>
        </w:rPr>
        <w:t xml:space="preserve">yaitu kejelasan fungsi dan pelaksanaan </w:t>
      </w:r>
      <w:r w:rsidRPr="000851A2">
        <w:rPr>
          <w:rFonts w:ascii="Times New Roman" w:hAnsi="Times New Roman"/>
          <w:sz w:val="24"/>
          <w:szCs w:val="24"/>
        </w:rPr>
        <w:t xml:space="preserve">pertanggungjawaban organ </w:t>
      </w:r>
      <w:r>
        <w:rPr>
          <w:rFonts w:ascii="Times New Roman" w:hAnsi="Times New Roman"/>
          <w:sz w:val="24"/>
          <w:szCs w:val="24"/>
        </w:rPr>
        <w:t xml:space="preserve">perusahaaan </w:t>
      </w:r>
      <w:r w:rsidRPr="000851A2">
        <w:rPr>
          <w:rFonts w:ascii="Times New Roman" w:hAnsi="Times New Roman"/>
          <w:sz w:val="24"/>
          <w:szCs w:val="24"/>
        </w:rPr>
        <w:t xml:space="preserve">sehingga pengelolaannya berjalan secara efektif;  </w:t>
      </w:r>
    </w:p>
    <w:p w:rsidR="008F5165" w:rsidRPr="007B0A02" w:rsidRDefault="008F5165" w:rsidP="008F5165">
      <w:pPr>
        <w:pStyle w:val="ListParagraph"/>
        <w:numPr>
          <w:ilvl w:val="0"/>
          <w:numId w:val="10"/>
        </w:numPr>
        <w:spacing w:before="30" w:after="0" w:line="360" w:lineRule="auto"/>
        <w:ind w:left="851" w:hanging="284"/>
        <w:jc w:val="both"/>
        <w:rPr>
          <w:rFonts w:ascii="Times New Roman" w:hAnsi="Times New Roman"/>
          <w:i/>
          <w:sz w:val="24"/>
          <w:szCs w:val="24"/>
        </w:rPr>
      </w:pPr>
      <w:r w:rsidRPr="000851A2">
        <w:rPr>
          <w:rFonts w:ascii="Times New Roman" w:hAnsi="Times New Roman"/>
          <w:sz w:val="24"/>
          <w:szCs w:val="24"/>
        </w:rPr>
        <w:t xml:space="preserve">Pertanggungjawaban </w:t>
      </w:r>
      <w:r w:rsidRPr="007B0A02">
        <w:rPr>
          <w:rFonts w:ascii="Times New Roman" w:hAnsi="Times New Roman"/>
          <w:i/>
          <w:sz w:val="24"/>
          <w:szCs w:val="24"/>
        </w:rPr>
        <w:t xml:space="preserve">(responsibility) </w:t>
      </w:r>
    </w:p>
    <w:p w:rsidR="008F5165" w:rsidRDefault="008F5165" w:rsidP="008F5165">
      <w:pPr>
        <w:pStyle w:val="ListParagraph"/>
        <w:spacing w:before="30" w:after="0" w:line="360" w:lineRule="auto"/>
        <w:ind w:left="851"/>
        <w:jc w:val="both"/>
        <w:rPr>
          <w:rFonts w:ascii="Times New Roman" w:hAnsi="Times New Roman"/>
          <w:sz w:val="24"/>
          <w:szCs w:val="24"/>
        </w:rPr>
      </w:pPr>
      <w:r w:rsidRPr="000851A2">
        <w:rPr>
          <w:rFonts w:ascii="Times New Roman" w:hAnsi="Times New Roman"/>
          <w:sz w:val="24"/>
          <w:szCs w:val="24"/>
        </w:rPr>
        <w:t xml:space="preserve">yaitu kesesuaian pengelolaan </w:t>
      </w:r>
      <w:r>
        <w:rPr>
          <w:rFonts w:ascii="Times New Roman" w:hAnsi="Times New Roman"/>
          <w:sz w:val="24"/>
          <w:szCs w:val="24"/>
        </w:rPr>
        <w:t>perusahaaan</w:t>
      </w:r>
      <w:r w:rsidRPr="000851A2">
        <w:rPr>
          <w:rFonts w:ascii="Times New Roman" w:hAnsi="Times New Roman"/>
          <w:sz w:val="24"/>
          <w:szCs w:val="24"/>
        </w:rPr>
        <w:t xml:space="preserve"> dengan peraturan perundang-undangan yang berlaku dan prinsip pengelolaan </w:t>
      </w:r>
      <w:r>
        <w:rPr>
          <w:rFonts w:ascii="Times New Roman" w:hAnsi="Times New Roman"/>
          <w:sz w:val="24"/>
          <w:szCs w:val="24"/>
        </w:rPr>
        <w:t>perusahaaan</w:t>
      </w:r>
      <w:r w:rsidRPr="000851A2">
        <w:rPr>
          <w:rFonts w:ascii="Times New Roman" w:hAnsi="Times New Roman"/>
          <w:sz w:val="24"/>
          <w:szCs w:val="24"/>
        </w:rPr>
        <w:t xml:space="preserve"> yang sehat;  </w:t>
      </w:r>
    </w:p>
    <w:p w:rsidR="008F5165" w:rsidRPr="007B0A02" w:rsidRDefault="008F5165" w:rsidP="008F5165">
      <w:pPr>
        <w:pStyle w:val="ListParagraph"/>
        <w:numPr>
          <w:ilvl w:val="0"/>
          <w:numId w:val="10"/>
        </w:numPr>
        <w:spacing w:before="30" w:after="0" w:line="360" w:lineRule="auto"/>
        <w:ind w:left="851" w:hanging="284"/>
        <w:jc w:val="both"/>
        <w:rPr>
          <w:rFonts w:ascii="Times New Roman" w:hAnsi="Times New Roman"/>
          <w:i/>
          <w:sz w:val="24"/>
          <w:szCs w:val="24"/>
        </w:rPr>
      </w:pPr>
      <w:r w:rsidRPr="000851A2">
        <w:rPr>
          <w:rFonts w:ascii="Times New Roman" w:hAnsi="Times New Roman"/>
          <w:sz w:val="24"/>
          <w:szCs w:val="24"/>
        </w:rPr>
        <w:t xml:space="preserve">Independensi </w:t>
      </w:r>
      <w:r w:rsidRPr="007B0A02">
        <w:rPr>
          <w:rFonts w:ascii="Times New Roman" w:hAnsi="Times New Roman"/>
          <w:i/>
          <w:sz w:val="24"/>
          <w:szCs w:val="24"/>
        </w:rPr>
        <w:t xml:space="preserve">(independency) </w:t>
      </w:r>
    </w:p>
    <w:p w:rsidR="008F5165" w:rsidRDefault="008F5165" w:rsidP="008F5165">
      <w:pPr>
        <w:pStyle w:val="ListParagraph"/>
        <w:spacing w:before="30" w:after="0" w:line="360" w:lineRule="auto"/>
        <w:ind w:left="851"/>
        <w:jc w:val="both"/>
        <w:rPr>
          <w:rFonts w:ascii="Times New Roman" w:hAnsi="Times New Roman"/>
          <w:sz w:val="24"/>
          <w:szCs w:val="24"/>
        </w:rPr>
      </w:pPr>
      <w:r w:rsidRPr="000851A2">
        <w:rPr>
          <w:rFonts w:ascii="Times New Roman" w:hAnsi="Times New Roman"/>
          <w:sz w:val="24"/>
          <w:szCs w:val="24"/>
        </w:rPr>
        <w:t xml:space="preserve">yaitu pengelolaan </w:t>
      </w:r>
      <w:r>
        <w:rPr>
          <w:rFonts w:ascii="Times New Roman" w:hAnsi="Times New Roman"/>
          <w:sz w:val="24"/>
          <w:szCs w:val="24"/>
        </w:rPr>
        <w:t>perusahaaan</w:t>
      </w:r>
      <w:r w:rsidRPr="000851A2">
        <w:rPr>
          <w:rFonts w:ascii="Times New Roman" w:hAnsi="Times New Roman"/>
          <w:sz w:val="24"/>
          <w:szCs w:val="24"/>
        </w:rPr>
        <w:t xml:space="preserve"> secara profesional tanpa pengaruh/tekanan dari pihak manapun; dan  </w:t>
      </w:r>
    </w:p>
    <w:p w:rsidR="008F5165" w:rsidRPr="007B0A02" w:rsidRDefault="008F5165" w:rsidP="008F5165">
      <w:pPr>
        <w:pStyle w:val="ListParagraph"/>
        <w:numPr>
          <w:ilvl w:val="0"/>
          <w:numId w:val="10"/>
        </w:numPr>
        <w:spacing w:before="30" w:after="0" w:line="360" w:lineRule="auto"/>
        <w:ind w:left="851" w:hanging="284"/>
        <w:jc w:val="both"/>
        <w:rPr>
          <w:rFonts w:ascii="Times New Roman" w:hAnsi="Times New Roman"/>
          <w:i/>
          <w:sz w:val="24"/>
          <w:szCs w:val="24"/>
        </w:rPr>
      </w:pPr>
      <w:r w:rsidRPr="000851A2">
        <w:rPr>
          <w:rFonts w:ascii="Times New Roman" w:hAnsi="Times New Roman"/>
          <w:sz w:val="24"/>
          <w:szCs w:val="24"/>
        </w:rPr>
        <w:t xml:space="preserve">Kewajaran </w:t>
      </w:r>
      <w:r w:rsidRPr="007B0A02">
        <w:rPr>
          <w:rFonts w:ascii="Times New Roman" w:hAnsi="Times New Roman"/>
          <w:i/>
          <w:sz w:val="24"/>
          <w:szCs w:val="24"/>
        </w:rPr>
        <w:t xml:space="preserve">(fairness) </w:t>
      </w:r>
    </w:p>
    <w:p w:rsidR="008F5165" w:rsidRDefault="008F5165" w:rsidP="008F5165">
      <w:pPr>
        <w:pStyle w:val="ListParagraph"/>
        <w:spacing w:before="30" w:after="0" w:line="360" w:lineRule="auto"/>
        <w:ind w:left="851"/>
        <w:jc w:val="both"/>
        <w:rPr>
          <w:rFonts w:ascii="Times New Roman" w:hAnsi="Times New Roman"/>
          <w:sz w:val="24"/>
          <w:szCs w:val="24"/>
        </w:rPr>
      </w:pPr>
      <w:r w:rsidRPr="000851A2">
        <w:rPr>
          <w:rFonts w:ascii="Times New Roman" w:hAnsi="Times New Roman"/>
          <w:sz w:val="24"/>
          <w:szCs w:val="24"/>
        </w:rPr>
        <w:t xml:space="preserve">yaitu keadilan dan kesetaraan dalam memenuhi hak-hak </w:t>
      </w:r>
      <w:r w:rsidRPr="007B0A02">
        <w:rPr>
          <w:rFonts w:ascii="Times New Roman" w:hAnsi="Times New Roman"/>
          <w:i/>
          <w:sz w:val="24"/>
          <w:szCs w:val="24"/>
        </w:rPr>
        <w:t>stakeholders</w:t>
      </w:r>
      <w:r w:rsidRPr="000851A2">
        <w:rPr>
          <w:rFonts w:ascii="Times New Roman" w:hAnsi="Times New Roman"/>
          <w:sz w:val="24"/>
          <w:szCs w:val="24"/>
        </w:rPr>
        <w:t xml:space="preserve"> yang timbul berdasarkan perjanjian dan peraturan perundang-undangan yang berlaku.  </w:t>
      </w:r>
    </w:p>
    <w:p w:rsidR="008F5165" w:rsidRDefault="008F5165" w:rsidP="008F5165">
      <w:pPr>
        <w:spacing w:before="30" w:after="0" w:line="240" w:lineRule="auto"/>
        <w:jc w:val="both"/>
        <w:rPr>
          <w:rFonts w:ascii="Times New Roman" w:hAnsi="Times New Roman"/>
          <w:sz w:val="24"/>
          <w:szCs w:val="24"/>
          <w:lang w:val="en-US"/>
        </w:rPr>
      </w:pPr>
    </w:p>
    <w:p w:rsidR="008F5165" w:rsidRPr="00CB1623" w:rsidRDefault="008F5165" w:rsidP="008F5165">
      <w:pPr>
        <w:spacing w:before="30" w:after="0" w:line="360" w:lineRule="auto"/>
        <w:jc w:val="both"/>
        <w:rPr>
          <w:rFonts w:ascii="Times New Roman" w:hAnsi="Times New Roman"/>
          <w:b/>
          <w:sz w:val="24"/>
          <w:szCs w:val="24"/>
          <w:lang w:val="en-US"/>
        </w:rPr>
      </w:pPr>
      <w:r>
        <w:rPr>
          <w:rFonts w:ascii="Times New Roman" w:hAnsi="Times New Roman"/>
          <w:b/>
          <w:sz w:val="24"/>
          <w:szCs w:val="24"/>
          <w:lang w:val="en-US"/>
        </w:rPr>
        <w:t>2.3</w:t>
      </w:r>
      <w:r w:rsidRPr="00CB1623">
        <w:rPr>
          <w:rFonts w:ascii="Times New Roman" w:hAnsi="Times New Roman"/>
          <w:b/>
          <w:sz w:val="24"/>
          <w:szCs w:val="24"/>
          <w:lang w:val="en-US"/>
        </w:rPr>
        <w:t xml:space="preserve">.1 Praktek </w:t>
      </w:r>
      <w:r w:rsidRPr="00CB1623">
        <w:rPr>
          <w:rFonts w:ascii="Times New Roman" w:hAnsi="Times New Roman"/>
          <w:b/>
          <w:i/>
          <w:sz w:val="24"/>
          <w:szCs w:val="24"/>
          <w:lang w:val="en-US"/>
        </w:rPr>
        <w:t>Good Corporate Governance</w:t>
      </w:r>
    </w:p>
    <w:p w:rsidR="008F5165" w:rsidRDefault="008F5165" w:rsidP="008F5165">
      <w:pPr>
        <w:spacing w:before="30" w:after="0" w:line="360" w:lineRule="auto"/>
        <w:ind w:left="567"/>
        <w:jc w:val="both"/>
        <w:rPr>
          <w:rFonts w:ascii="Times New Roman" w:eastAsia="Times New Roman" w:hAnsi="Times New Roman"/>
          <w:bCs/>
          <w:sz w:val="24"/>
          <w:szCs w:val="24"/>
          <w:lang w:val="en-US"/>
        </w:rPr>
      </w:pPr>
      <w:r w:rsidRPr="00CB1623">
        <w:rPr>
          <w:rFonts w:ascii="Times New Roman" w:eastAsia="Times New Roman" w:hAnsi="Times New Roman"/>
          <w:bCs/>
          <w:i/>
          <w:sz w:val="24"/>
          <w:szCs w:val="24"/>
          <w:lang w:val="en-US"/>
        </w:rPr>
        <w:t>Good corporate governance</w:t>
      </w:r>
      <w:r w:rsidRPr="00E62F0F">
        <w:rPr>
          <w:rFonts w:ascii="Times New Roman" w:eastAsia="Times New Roman" w:hAnsi="Times New Roman"/>
          <w:bCs/>
          <w:sz w:val="24"/>
          <w:szCs w:val="24"/>
          <w:lang w:val="en-US"/>
        </w:rPr>
        <w:t xml:space="preserve"> merupakan suatu sistem tata kelola yang mengatur, dan mengendalikan kinerja perusahaan yang diharapkan dapat memberikan dan meningkatkan nilai perusahaan kepada pemegang saham. </w:t>
      </w:r>
      <w:proofErr w:type="gramStart"/>
      <w:r w:rsidRPr="00E62F0F">
        <w:rPr>
          <w:rFonts w:ascii="Times New Roman" w:eastAsia="Times New Roman" w:hAnsi="Times New Roman"/>
          <w:bCs/>
          <w:sz w:val="24"/>
          <w:szCs w:val="24"/>
          <w:lang w:val="en-US"/>
        </w:rPr>
        <w:t xml:space="preserve">Dengan demikian penerapan </w:t>
      </w:r>
      <w:r w:rsidRPr="002E5598">
        <w:rPr>
          <w:rFonts w:ascii="Times New Roman" w:eastAsia="Times New Roman" w:hAnsi="Times New Roman"/>
          <w:bCs/>
          <w:i/>
          <w:sz w:val="24"/>
          <w:szCs w:val="24"/>
          <w:lang w:val="en-US"/>
        </w:rPr>
        <w:t>good corporate governance</w:t>
      </w:r>
      <w:r w:rsidRPr="00E62F0F">
        <w:rPr>
          <w:rFonts w:ascii="Times New Roman" w:eastAsia="Times New Roman" w:hAnsi="Times New Roman"/>
          <w:bCs/>
          <w:sz w:val="24"/>
          <w:szCs w:val="24"/>
          <w:lang w:val="en-US"/>
        </w:rPr>
        <w:t xml:space="preserve"> dipercaya dapat memajukan kinerja perusahaan.</w:t>
      </w:r>
      <w:proofErr w:type="gramEnd"/>
      <w:r w:rsidRPr="00E62F0F">
        <w:rPr>
          <w:rFonts w:ascii="Times New Roman" w:eastAsia="Times New Roman" w:hAnsi="Times New Roman"/>
          <w:bCs/>
          <w:sz w:val="24"/>
          <w:szCs w:val="24"/>
          <w:lang w:val="en-US"/>
        </w:rPr>
        <w:t xml:space="preserve"> </w:t>
      </w:r>
      <w:proofErr w:type="gramStart"/>
      <w:r w:rsidRPr="00E62F0F">
        <w:rPr>
          <w:rFonts w:ascii="Times New Roman" w:eastAsia="Times New Roman" w:hAnsi="Times New Roman"/>
          <w:bCs/>
          <w:sz w:val="24"/>
          <w:szCs w:val="24"/>
          <w:lang w:val="en-US"/>
        </w:rPr>
        <w:t>macam-macam</w:t>
      </w:r>
      <w:proofErr w:type="gramEnd"/>
      <w:r w:rsidRPr="00E62F0F">
        <w:rPr>
          <w:rFonts w:ascii="Times New Roman" w:eastAsia="Times New Roman" w:hAnsi="Times New Roman"/>
          <w:bCs/>
          <w:sz w:val="24"/>
          <w:szCs w:val="24"/>
          <w:lang w:val="en-US"/>
        </w:rPr>
        <w:t xml:space="preserve"> dari praktek </w:t>
      </w:r>
      <w:r w:rsidRPr="002E5598">
        <w:rPr>
          <w:rFonts w:ascii="Times New Roman" w:eastAsia="Times New Roman" w:hAnsi="Times New Roman"/>
          <w:bCs/>
          <w:i/>
          <w:sz w:val="24"/>
          <w:szCs w:val="24"/>
          <w:lang w:val="en-US"/>
        </w:rPr>
        <w:t>good corporate governance</w:t>
      </w:r>
      <w:r w:rsidRPr="00E62F0F">
        <w:rPr>
          <w:rFonts w:ascii="Times New Roman" w:eastAsia="Times New Roman" w:hAnsi="Times New Roman"/>
          <w:bCs/>
          <w:sz w:val="24"/>
          <w:szCs w:val="24"/>
          <w:lang w:val="en-US"/>
        </w:rPr>
        <w:t xml:space="preserve"> tersebut antara lain meliputi kepemilikan manajerial, kepemilikan </w:t>
      </w:r>
      <w:r>
        <w:rPr>
          <w:rFonts w:ascii="Times New Roman" w:eastAsia="Times New Roman" w:hAnsi="Times New Roman"/>
          <w:bCs/>
          <w:sz w:val="24"/>
          <w:szCs w:val="24"/>
          <w:lang w:val="en-US"/>
        </w:rPr>
        <w:t>Institusional</w:t>
      </w:r>
      <w:r w:rsidRPr="00E62F0F">
        <w:rPr>
          <w:rFonts w:ascii="Times New Roman" w:eastAsia="Times New Roman" w:hAnsi="Times New Roman"/>
          <w:bCs/>
          <w:sz w:val="24"/>
          <w:szCs w:val="24"/>
          <w:lang w:val="en-US"/>
        </w:rPr>
        <w:t>, dewan komisaris, dewan direksi, komisaris independen, dan komite audit.</w:t>
      </w:r>
    </w:p>
    <w:p w:rsidR="008F5165" w:rsidRDefault="008F5165" w:rsidP="008F5165">
      <w:pPr>
        <w:pStyle w:val="ListParagraph"/>
        <w:numPr>
          <w:ilvl w:val="0"/>
          <w:numId w:val="11"/>
        </w:numPr>
        <w:spacing w:before="30" w:after="0" w:line="360" w:lineRule="auto"/>
        <w:jc w:val="both"/>
        <w:rPr>
          <w:rFonts w:ascii="Times New Roman" w:eastAsia="Times New Roman" w:hAnsi="Times New Roman"/>
          <w:bCs/>
          <w:sz w:val="24"/>
          <w:szCs w:val="24"/>
        </w:rPr>
      </w:pPr>
      <w:r w:rsidRPr="00CB1623">
        <w:rPr>
          <w:rFonts w:ascii="Times New Roman" w:eastAsia="Times New Roman" w:hAnsi="Times New Roman"/>
          <w:bCs/>
          <w:sz w:val="24"/>
          <w:szCs w:val="24"/>
        </w:rPr>
        <w:t xml:space="preserve">Kepemilikan Manajerial </w:t>
      </w:r>
    </w:p>
    <w:p w:rsidR="008F5165" w:rsidRPr="0064530B" w:rsidRDefault="008F5165" w:rsidP="008F5165">
      <w:pPr>
        <w:pStyle w:val="ListParagraph"/>
        <w:spacing w:before="30" w:after="0" w:line="360" w:lineRule="auto"/>
        <w:ind w:left="927"/>
        <w:jc w:val="both"/>
        <w:rPr>
          <w:rFonts w:ascii="Times New Roman" w:eastAsia="Times New Roman" w:hAnsi="Times New Roman"/>
          <w:bCs/>
          <w:sz w:val="24"/>
          <w:szCs w:val="24"/>
          <w:lang w:val="en-US"/>
        </w:rPr>
      </w:pPr>
      <w:r w:rsidRPr="0064530B">
        <w:rPr>
          <w:rFonts w:ascii="Times New Roman" w:eastAsia="Times New Roman" w:hAnsi="Times New Roman"/>
          <w:bCs/>
          <w:sz w:val="24"/>
          <w:szCs w:val="24"/>
        </w:rPr>
        <w:t>Kepemilikan Manajerial adalah pemegang saham dari pihak manajemen yang secara aktif ikut dalam pengambilan keputusan perusahaan (direksi dan komisarias).</w:t>
      </w:r>
    </w:p>
    <w:p w:rsidR="008F5165" w:rsidRPr="00CB1623" w:rsidRDefault="008F5165" w:rsidP="008F5165">
      <w:pPr>
        <w:pStyle w:val="ListParagraph"/>
        <w:numPr>
          <w:ilvl w:val="0"/>
          <w:numId w:val="11"/>
        </w:numPr>
        <w:spacing w:before="30" w:after="0" w:line="360" w:lineRule="auto"/>
        <w:jc w:val="both"/>
        <w:rPr>
          <w:rFonts w:ascii="Times New Roman" w:eastAsia="Times New Roman" w:hAnsi="Times New Roman"/>
          <w:bCs/>
          <w:sz w:val="24"/>
          <w:szCs w:val="24"/>
        </w:rPr>
      </w:pPr>
      <w:r w:rsidRPr="00CB1623">
        <w:rPr>
          <w:rFonts w:ascii="Times New Roman" w:eastAsia="Times New Roman" w:hAnsi="Times New Roman"/>
          <w:bCs/>
          <w:sz w:val="24"/>
          <w:szCs w:val="24"/>
        </w:rPr>
        <w:t xml:space="preserve">Kepemilikan </w:t>
      </w:r>
      <w:r>
        <w:rPr>
          <w:rFonts w:ascii="Times New Roman" w:eastAsia="Times New Roman" w:hAnsi="Times New Roman"/>
          <w:bCs/>
          <w:sz w:val="24"/>
          <w:szCs w:val="24"/>
        </w:rPr>
        <w:t>Institusional</w:t>
      </w:r>
      <w:r w:rsidRPr="00CB1623">
        <w:rPr>
          <w:rFonts w:ascii="Times New Roman" w:eastAsia="Times New Roman" w:hAnsi="Times New Roman"/>
          <w:bCs/>
          <w:sz w:val="24"/>
          <w:szCs w:val="24"/>
        </w:rPr>
        <w:t xml:space="preserve"> </w:t>
      </w:r>
    </w:p>
    <w:p w:rsidR="008F5165" w:rsidRDefault="008F5165" w:rsidP="008F5165">
      <w:pPr>
        <w:pStyle w:val="ListParagraph"/>
        <w:spacing w:before="30" w:after="0" w:line="360" w:lineRule="auto"/>
        <w:ind w:left="927"/>
        <w:jc w:val="both"/>
        <w:rPr>
          <w:rFonts w:ascii="Times New Roman" w:eastAsia="Times New Roman" w:hAnsi="Times New Roman"/>
          <w:bCs/>
          <w:sz w:val="24"/>
          <w:szCs w:val="24"/>
        </w:rPr>
      </w:pPr>
      <w:r w:rsidRPr="00CB1623">
        <w:rPr>
          <w:rFonts w:ascii="Times New Roman" w:eastAsia="Times New Roman" w:hAnsi="Times New Roman"/>
          <w:bCs/>
          <w:sz w:val="24"/>
          <w:szCs w:val="24"/>
        </w:rPr>
        <w:lastRenderedPageBreak/>
        <w:t xml:space="preserve">Kepemilikan </w:t>
      </w:r>
      <w:r>
        <w:rPr>
          <w:rFonts w:ascii="Times New Roman" w:eastAsia="Times New Roman" w:hAnsi="Times New Roman"/>
          <w:bCs/>
          <w:sz w:val="24"/>
          <w:szCs w:val="24"/>
        </w:rPr>
        <w:t>Institusional</w:t>
      </w:r>
      <w:r w:rsidRPr="00CB1623">
        <w:rPr>
          <w:rFonts w:ascii="Times New Roman" w:eastAsia="Times New Roman" w:hAnsi="Times New Roman"/>
          <w:bCs/>
          <w:sz w:val="24"/>
          <w:szCs w:val="24"/>
        </w:rPr>
        <w:t xml:space="preserve"> adalah kepemilikan saham perusahaan oleh </w:t>
      </w:r>
      <w:r>
        <w:rPr>
          <w:rFonts w:ascii="Times New Roman" w:eastAsia="Times New Roman" w:hAnsi="Times New Roman"/>
          <w:bCs/>
          <w:sz w:val="24"/>
          <w:szCs w:val="24"/>
          <w:lang w:val="en-US"/>
        </w:rPr>
        <w:t>institusi</w:t>
      </w:r>
      <w:r w:rsidRPr="00CB1623">
        <w:rPr>
          <w:rFonts w:ascii="Times New Roman" w:eastAsia="Times New Roman" w:hAnsi="Times New Roman"/>
          <w:bCs/>
          <w:sz w:val="24"/>
          <w:szCs w:val="24"/>
        </w:rPr>
        <w:t xml:space="preserve"> keuangan seperti perusahaan asuransi, bank, dana pensiun, dan investment banking. Bila dihubungkan dengan fungsi monitoring, investor </w:t>
      </w:r>
      <w:r>
        <w:rPr>
          <w:rFonts w:ascii="Times New Roman" w:eastAsia="Times New Roman" w:hAnsi="Times New Roman"/>
          <w:bCs/>
          <w:sz w:val="24"/>
          <w:szCs w:val="24"/>
        </w:rPr>
        <w:t>Institusional</w:t>
      </w:r>
      <w:r w:rsidRPr="00CB1623">
        <w:rPr>
          <w:rFonts w:ascii="Times New Roman" w:eastAsia="Times New Roman" w:hAnsi="Times New Roman"/>
          <w:bCs/>
          <w:sz w:val="24"/>
          <w:szCs w:val="24"/>
        </w:rPr>
        <w:t xml:space="preserve"> diyakini memiliki kemampuan untuk memonitor tindakan manajemen yang lebih baik dibandingkan secara individual.</w:t>
      </w:r>
    </w:p>
    <w:p w:rsidR="008F5165" w:rsidRDefault="008F5165" w:rsidP="008F5165">
      <w:pPr>
        <w:pStyle w:val="ListParagraph"/>
        <w:numPr>
          <w:ilvl w:val="0"/>
          <w:numId w:val="11"/>
        </w:numPr>
        <w:spacing w:before="30" w:after="0" w:line="360" w:lineRule="auto"/>
        <w:jc w:val="both"/>
        <w:rPr>
          <w:rFonts w:ascii="Times New Roman" w:eastAsia="Times New Roman" w:hAnsi="Times New Roman"/>
          <w:bCs/>
          <w:sz w:val="24"/>
          <w:szCs w:val="24"/>
        </w:rPr>
      </w:pPr>
      <w:r w:rsidRPr="00CB1623">
        <w:rPr>
          <w:rFonts w:ascii="Times New Roman" w:eastAsia="Times New Roman" w:hAnsi="Times New Roman"/>
          <w:bCs/>
          <w:sz w:val="24"/>
          <w:szCs w:val="24"/>
        </w:rPr>
        <w:t xml:space="preserve">Dewan Komisaris </w:t>
      </w:r>
    </w:p>
    <w:p w:rsidR="008F5165" w:rsidRDefault="008F5165" w:rsidP="008F5165">
      <w:pPr>
        <w:pStyle w:val="ListParagraph"/>
        <w:spacing w:before="30" w:after="0" w:line="360" w:lineRule="auto"/>
        <w:ind w:left="927"/>
        <w:jc w:val="both"/>
        <w:rPr>
          <w:rFonts w:ascii="Times New Roman" w:eastAsia="Times New Roman" w:hAnsi="Times New Roman"/>
          <w:bCs/>
          <w:sz w:val="24"/>
          <w:szCs w:val="24"/>
        </w:rPr>
      </w:pPr>
      <w:r w:rsidRPr="00CB1623">
        <w:rPr>
          <w:rFonts w:ascii="Times New Roman" w:eastAsia="Times New Roman" w:hAnsi="Times New Roman"/>
          <w:bCs/>
          <w:sz w:val="24"/>
          <w:szCs w:val="24"/>
        </w:rPr>
        <w:t>Dewan Komisaris adalah sebuah dewan yang bertugas untuk melakukan pengawasan dan memberikan nasihat kepada direk</w:t>
      </w:r>
      <w:r>
        <w:rPr>
          <w:rFonts w:ascii="Times New Roman" w:eastAsia="Times New Roman" w:hAnsi="Times New Roman"/>
          <w:bCs/>
          <w:sz w:val="24"/>
          <w:szCs w:val="24"/>
        </w:rPr>
        <w:t xml:space="preserve">tur perseroan terbatas (PT). </w:t>
      </w:r>
    </w:p>
    <w:p w:rsidR="008F5165" w:rsidRDefault="008F5165" w:rsidP="008F5165">
      <w:pPr>
        <w:pStyle w:val="ListParagraph"/>
        <w:numPr>
          <w:ilvl w:val="0"/>
          <w:numId w:val="11"/>
        </w:numPr>
        <w:spacing w:before="30" w:after="0" w:line="360" w:lineRule="auto"/>
        <w:jc w:val="both"/>
        <w:rPr>
          <w:rFonts w:ascii="Times New Roman" w:eastAsia="Times New Roman" w:hAnsi="Times New Roman"/>
          <w:bCs/>
          <w:sz w:val="24"/>
          <w:szCs w:val="24"/>
        </w:rPr>
      </w:pPr>
      <w:r w:rsidRPr="00CB1623">
        <w:rPr>
          <w:rFonts w:ascii="Times New Roman" w:eastAsia="Times New Roman" w:hAnsi="Times New Roman"/>
          <w:bCs/>
          <w:sz w:val="24"/>
          <w:szCs w:val="24"/>
        </w:rPr>
        <w:t xml:space="preserve">Dewan Direksi </w:t>
      </w:r>
    </w:p>
    <w:p w:rsidR="008F5165" w:rsidRDefault="008F5165" w:rsidP="008F5165">
      <w:pPr>
        <w:pStyle w:val="ListParagraph"/>
        <w:spacing w:before="30" w:after="0" w:line="360" w:lineRule="auto"/>
        <w:ind w:left="927"/>
        <w:jc w:val="both"/>
        <w:rPr>
          <w:rFonts w:ascii="Times New Roman" w:eastAsia="Times New Roman" w:hAnsi="Times New Roman"/>
          <w:bCs/>
          <w:sz w:val="24"/>
          <w:szCs w:val="24"/>
        </w:rPr>
      </w:pPr>
      <w:r w:rsidRPr="00CB1623">
        <w:rPr>
          <w:rFonts w:ascii="Times New Roman" w:eastAsia="Times New Roman" w:hAnsi="Times New Roman"/>
          <w:bCs/>
          <w:sz w:val="24"/>
          <w:szCs w:val="24"/>
        </w:rPr>
        <w:t xml:space="preserve">Dewan direksi adalah </w:t>
      </w:r>
      <w:r w:rsidRPr="009F6ECD">
        <w:rPr>
          <w:rFonts w:ascii="Times New Roman" w:eastAsia="Times New Roman" w:hAnsi="Times New Roman"/>
          <w:bCs/>
          <w:i/>
          <w:sz w:val="24"/>
          <w:szCs w:val="24"/>
        </w:rPr>
        <w:t>board of directors</w:t>
      </w:r>
      <w:r w:rsidRPr="00CB1623">
        <w:rPr>
          <w:rFonts w:ascii="Times New Roman" w:eastAsia="Times New Roman" w:hAnsi="Times New Roman"/>
          <w:bCs/>
          <w:sz w:val="24"/>
          <w:szCs w:val="24"/>
        </w:rPr>
        <w:t>, yaitu pimpinan perusahaan yang dipilih oleh para pemegang saham untuk mewakili kepentingan mereka dalam mengelola perusah</w:t>
      </w:r>
      <w:r>
        <w:rPr>
          <w:rFonts w:ascii="Times New Roman" w:eastAsia="Times New Roman" w:hAnsi="Times New Roman"/>
          <w:bCs/>
          <w:sz w:val="24"/>
          <w:szCs w:val="24"/>
        </w:rPr>
        <w:t xml:space="preserve">aan. </w:t>
      </w:r>
    </w:p>
    <w:p w:rsidR="008F5165" w:rsidRDefault="008F5165" w:rsidP="008F5165">
      <w:pPr>
        <w:pStyle w:val="ListParagraph"/>
        <w:numPr>
          <w:ilvl w:val="0"/>
          <w:numId w:val="11"/>
        </w:numPr>
        <w:spacing w:before="30" w:after="0" w:line="360" w:lineRule="auto"/>
        <w:jc w:val="both"/>
        <w:rPr>
          <w:rFonts w:ascii="Times New Roman" w:eastAsia="Times New Roman" w:hAnsi="Times New Roman"/>
          <w:bCs/>
          <w:sz w:val="24"/>
          <w:szCs w:val="24"/>
        </w:rPr>
      </w:pPr>
      <w:r w:rsidRPr="00CB1623">
        <w:rPr>
          <w:rFonts w:ascii="Times New Roman" w:eastAsia="Times New Roman" w:hAnsi="Times New Roman"/>
          <w:bCs/>
          <w:sz w:val="24"/>
          <w:szCs w:val="24"/>
        </w:rPr>
        <w:t xml:space="preserve">Dewan Komisaris Independen </w:t>
      </w:r>
    </w:p>
    <w:p w:rsidR="008F5165" w:rsidRDefault="008F5165" w:rsidP="008F5165">
      <w:pPr>
        <w:pStyle w:val="ListParagraph"/>
        <w:spacing w:before="30" w:after="0" w:line="360" w:lineRule="auto"/>
        <w:ind w:left="927"/>
        <w:jc w:val="both"/>
        <w:rPr>
          <w:rFonts w:ascii="Times New Roman" w:eastAsia="Times New Roman" w:hAnsi="Times New Roman"/>
          <w:bCs/>
          <w:sz w:val="24"/>
          <w:szCs w:val="24"/>
        </w:rPr>
      </w:pPr>
      <w:r w:rsidRPr="00CB1623">
        <w:rPr>
          <w:rFonts w:ascii="Times New Roman" w:eastAsia="Times New Roman" w:hAnsi="Times New Roman"/>
          <w:bCs/>
          <w:sz w:val="24"/>
          <w:szCs w:val="24"/>
        </w:rPr>
        <w:t xml:space="preserve">Dewan komisaris independen adalah anggota dewan komisaris yang tidak terafiliasi dengan diresi, anggota dewan komisaris lainnya dan pemegang saham pengendali, serta bebas dari hubungan bisnis atau hubungan lainnya yang dapat mempengaruhi kemampuannya untuk bertindak independen atau bertindak semata-mata </w:t>
      </w:r>
      <w:r>
        <w:rPr>
          <w:rFonts w:ascii="Times New Roman" w:eastAsia="Times New Roman" w:hAnsi="Times New Roman"/>
          <w:bCs/>
          <w:sz w:val="24"/>
          <w:szCs w:val="24"/>
        </w:rPr>
        <w:t xml:space="preserve">demi kepentingan perusahaan. </w:t>
      </w:r>
    </w:p>
    <w:p w:rsidR="008F5165" w:rsidRPr="00CB1623" w:rsidRDefault="008F5165" w:rsidP="008F5165">
      <w:pPr>
        <w:pStyle w:val="ListParagraph"/>
        <w:numPr>
          <w:ilvl w:val="0"/>
          <w:numId w:val="11"/>
        </w:numPr>
        <w:spacing w:before="30" w:after="0" w:line="360" w:lineRule="auto"/>
        <w:jc w:val="both"/>
        <w:rPr>
          <w:rFonts w:ascii="Times New Roman" w:eastAsia="Times New Roman" w:hAnsi="Times New Roman"/>
          <w:bCs/>
          <w:sz w:val="24"/>
          <w:szCs w:val="24"/>
        </w:rPr>
      </w:pPr>
      <w:r w:rsidRPr="00CB1623">
        <w:rPr>
          <w:rFonts w:ascii="Times New Roman" w:eastAsia="Times New Roman" w:hAnsi="Times New Roman"/>
          <w:bCs/>
          <w:sz w:val="24"/>
          <w:szCs w:val="24"/>
        </w:rPr>
        <w:t xml:space="preserve">Komite Audit Sesuai dengan peraturan kepala bapepam-LK No : IX/I/5/ Tanggal 7 Desember 2012 tentang pembentukan dan pedoman pelaksanaan kerja komite audit, yang dimaksud dengan komite audit adalah komite yang dibentuk oleh dan bertanggung jawab kepada dewan komisaris dalam membantu melaksanakan tugas dan fungsi dewan komisaris.   </w:t>
      </w:r>
      <w:r>
        <w:rPr>
          <w:rFonts w:ascii="Times New Roman" w:eastAsia="Times New Roman" w:hAnsi="Times New Roman"/>
          <w:bCs/>
          <w:sz w:val="24"/>
          <w:szCs w:val="24"/>
        </w:rPr>
        <w:t xml:space="preserve"> </w:t>
      </w:r>
    </w:p>
    <w:p w:rsidR="008F5165" w:rsidRPr="00BD6594" w:rsidRDefault="008F5165" w:rsidP="008F5165">
      <w:pPr>
        <w:spacing w:line="240" w:lineRule="auto"/>
        <w:jc w:val="both"/>
        <w:rPr>
          <w:rFonts w:ascii="Times New Roman" w:eastAsia="Times New Roman" w:hAnsi="Times New Roman" w:cs="Calibri"/>
          <w:sz w:val="24"/>
          <w:szCs w:val="24"/>
          <w:lang w:val="en-US"/>
        </w:rPr>
      </w:pPr>
    </w:p>
    <w:p w:rsidR="008F5165" w:rsidRDefault="008F5165" w:rsidP="008F5165">
      <w:pPr>
        <w:tabs>
          <w:tab w:val="left" w:pos="1080"/>
          <w:tab w:val="left" w:pos="1276"/>
        </w:tabs>
        <w:spacing w:after="0" w:line="360" w:lineRule="auto"/>
        <w:contextualSpacing/>
        <w:jc w:val="both"/>
        <w:rPr>
          <w:rFonts w:ascii="Times New Roman" w:eastAsia="Times New Roman" w:hAnsi="Times New Roman"/>
          <w:b/>
          <w:bCs/>
          <w:sz w:val="24"/>
          <w:szCs w:val="24"/>
          <w:lang w:val="en-US" w:eastAsia="en-GB"/>
        </w:rPr>
      </w:pPr>
      <w:r>
        <w:rPr>
          <w:rFonts w:ascii="Times New Roman" w:eastAsia="Times New Roman" w:hAnsi="Times New Roman"/>
          <w:b/>
          <w:bCs/>
          <w:sz w:val="24"/>
          <w:szCs w:val="24"/>
          <w:lang w:val="en-US" w:eastAsia="en-GB"/>
        </w:rPr>
        <w:t>2.4   Penelitian Terdahulu</w:t>
      </w:r>
    </w:p>
    <w:p w:rsidR="008F5165" w:rsidRDefault="008F5165" w:rsidP="008F5165">
      <w:pPr>
        <w:tabs>
          <w:tab w:val="left" w:pos="2662"/>
        </w:tabs>
        <w:spacing w:after="0" w:line="360" w:lineRule="auto"/>
        <w:contextualSpacing/>
        <w:jc w:val="both"/>
        <w:rPr>
          <w:rFonts w:ascii="Times New Roman" w:eastAsia="Times New Roman" w:hAnsi="Times New Roman"/>
          <w:b/>
          <w:bCs/>
          <w:sz w:val="24"/>
          <w:szCs w:val="24"/>
          <w:lang w:val="en-US" w:eastAsia="en-GB"/>
        </w:rPr>
      </w:pPr>
      <w:r>
        <w:rPr>
          <w:rFonts w:ascii="Times New Roman" w:eastAsia="Times New Roman" w:hAnsi="Times New Roman"/>
          <w:b/>
          <w:bCs/>
          <w:sz w:val="24"/>
          <w:szCs w:val="24"/>
          <w:lang w:val="en-US" w:eastAsia="en-GB"/>
        </w:rPr>
        <w:tab/>
        <w:t>Tabel 2.1 Penelitian Terdahulu</w:t>
      </w:r>
    </w:p>
    <w:tbl>
      <w:tblPr>
        <w:tblW w:w="8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884"/>
        <w:gridCol w:w="1473"/>
        <w:gridCol w:w="1277"/>
        <w:gridCol w:w="993"/>
        <w:gridCol w:w="1561"/>
        <w:gridCol w:w="2060"/>
      </w:tblGrid>
      <w:tr w:rsidR="008F5165" w:rsidRPr="00A80399" w:rsidTr="00C74FD8">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8F5165" w:rsidRPr="00A80399" w:rsidRDefault="008F5165" w:rsidP="00C74FD8">
            <w:pPr>
              <w:autoSpaceDE w:val="0"/>
              <w:autoSpaceDN w:val="0"/>
              <w:adjustRightInd w:val="0"/>
              <w:spacing w:after="0" w:line="240" w:lineRule="auto"/>
              <w:jc w:val="center"/>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No.</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rsidR="008F5165" w:rsidRPr="00A80399" w:rsidRDefault="008F5165" w:rsidP="00C74FD8">
            <w:pPr>
              <w:autoSpaceDE w:val="0"/>
              <w:autoSpaceDN w:val="0"/>
              <w:adjustRightInd w:val="0"/>
              <w:spacing w:after="0" w:line="240" w:lineRule="auto"/>
              <w:jc w:val="center"/>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Nama (Tahun)</w:t>
            </w:r>
          </w:p>
        </w:tc>
        <w:tc>
          <w:tcPr>
            <w:tcW w:w="1473" w:type="dxa"/>
            <w:tcBorders>
              <w:top w:val="single" w:sz="4" w:space="0" w:color="auto"/>
              <w:left w:val="single" w:sz="4" w:space="0" w:color="auto"/>
              <w:bottom w:val="single" w:sz="4" w:space="0" w:color="auto"/>
              <w:right w:val="single" w:sz="4" w:space="0" w:color="auto"/>
            </w:tcBorders>
            <w:shd w:val="clear" w:color="auto" w:fill="auto"/>
            <w:hideMark/>
          </w:tcPr>
          <w:p w:rsidR="008F5165" w:rsidRPr="00A80399" w:rsidRDefault="008F5165" w:rsidP="00C74FD8">
            <w:pPr>
              <w:autoSpaceDE w:val="0"/>
              <w:autoSpaceDN w:val="0"/>
              <w:adjustRightInd w:val="0"/>
              <w:spacing w:after="0" w:line="240" w:lineRule="auto"/>
              <w:jc w:val="center"/>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Judul Penelitian</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8F5165" w:rsidRPr="00A80399" w:rsidRDefault="008F5165" w:rsidP="00C74FD8">
            <w:pPr>
              <w:autoSpaceDE w:val="0"/>
              <w:autoSpaceDN w:val="0"/>
              <w:adjustRightInd w:val="0"/>
              <w:spacing w:after="0" w:line="240" w:lineRule="auto"/>
              <w:jc w:val="center"/>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 xml:space="preserve">Variabel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F5165" w:rsidRPr="00A80399" w:rsidRDefault="008F5165" w:rsidP="00C74FD8">
            <w:pPr>
              <w:autoSpaceDE w:val="0"/>
              <w:autoSpaceDN w:val="0"/>
              <w:adjustRightInd w:val="0"/>
              <w:spacing w:after="0" w:line="240" w:lineRule="auto"/>
              <w:jc w:val="center"/>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Metode</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8F5165" w:rsidRPr="00A80399" w:rsidRDefault="008F5165" w:rsidP="00C74FD8">
            <w:pPr>
              <w:autoSpaceDE w:val="0"/>
              <w:autoSpaceDN w:val="0"/>
              <w:adjustRightInd w:val="0"/>
              <w:spacing w:after="0" w:line="240" w:lineRule="auto"/>
              <w:jc w:val="center"/>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 xml:space="preserve">Proxy </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8F5165" w:rsidRPr="00A80399" w:rsidRDefault="008F5165" w:rsidP="00C74FD8">
            <w:pPr>
              <w:autoSpaceDE w:val="0"/>
              <w:autoSpaceDN w:val="0"/>
              <w:adjustRightInd w:val="0"/>
              <w:spacing w:after="0" w:line="240" w:lineRule="auto"/>
              <w:jc w:val="center"/>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Hasil</w:t>
            </w:r>
          </w:p>
        </w:tc>
      </w:tr>
      <w:tr w:rsidR="008F5165" w:rsidRPr="00A80399" w:rsidTr="00C74FD8">
        <w:tc>
          <w:tcPr>
            <w:tcW w:w="574"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autoSpaceDE w:val="0"/>
              <w:autoSpaceDN w:val="0"/>
              <w:adjustRightInd w:val="0"/>
              <w:spacing w:line="36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1</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autoSpaceDE w:val="0"/>
              <w:autoSpaceDN w:val="0"/>
              <w:adjustRightInd w:val="0"/>
              <w:spacing w:after="0" w:line="240" w:lineRule="auto"/>
              <w:rPr>
                <w:rFonts w:ascii="Times New Roman" w:eastAsia="Times New Roman" w:hAnsi="Times New Roman"/>
                <w:color w:val="000000"/>
                <w:sz w:val="20"/>
                <w:szCs w:val="20"/>
                <w:lang w:val="en-US"/>
              </w:rPr>
            </w:pPr>
            <w:r w:rsidRPr="00A80399">
              <w:rPr>
                <w:rFonts w:ascii="Times New Roman" w:eastAsia="Times New Roman" w:hAnsi="Times New Roman"/>
                <w:color w:val="000000"/>
                <w:sz w:val="20"/>
                <w:szCs w:val="20"/>
              </w:rPr>
              <w:t xml:space="preserve">Nur </w:t>
            </w: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r w:rsidRPr="00A80399">
              <w:rPr>
                <w:rFonts w:ascii="Times New Roman" w:eastAsia="Times New Roman" w:hAnsi="Times New Roman"/>
                <w:color w:val="000000"/>
                <w:sz w:val="20"/>
                <w:szCs w:val="20"/>
              </w:rPr>
              <w:t>(201</w:t>
            </w:r>
            <w:r w:rsidRPr="00A80399">
              <w:rPr>
                <w:rFonts w:ascii="Times New Roman" w:eastAsia="Times New Roman" w:hAnsi="Times New Roman"/>
                <w:color w:val="000000"/>
                <w:sz w:val="20"/>
                <w:szCs w:val="20"/>
                <w:lang w:val="en-US"/>
              </w:rPr>
              <w:t>8</w:t>
            </w:r>
            <w:r w:rsidRPr="00A80399">
              <w:rPr>
                <w:rFonts w:ascii="Times New Roman" w:eastAsia="Times New Roman" w:hAnsi="Times New Roman"/>
                <w:color w:val="000000"/>
                <w:sz w:val="20"/>
                <w:szCs w:val="20"/>
              </w:rPr>
              <w:t>)</w:t>
            </w: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Pengaruh Struktur Kepemilikan Dan R&amp;D Terhadap Luas Pengungkapan Modal Intelektual</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Independen :</w:t>
            </w:r>
          </w:p>
          <w:p w:rsidR="008F5165" w:rsidRPr="00A80399" w:rsidRDefault="008F5165" w:rsidP="00C74FD8">
            <w:pPr>
              <w:autoSpaceDE w:val="0"/>
              <w:autoSpaceDN w:val="0"/>
              <w:adjustRightInd w:val="0"/>
              <w:spacing w:after="0" w:line="240" w:lineRule="auto"/>
              <w:rPr>
                <w:rFonts w:ascii="Times New Roman" w:eastAsia="Times New Roman" w:hAnsi="Times New Roman"/>
                <w:color w:val="000000"/>
                <w:sz w:val="20"/>
                <w:szCs w:val="20"/>
                <w:lang w:val="en-US"/>
              </w:rPr>
            </w:pPr>
            <w:r w:rsidRPr="00A80399">
              <w:rPr>
                <w:rFonts w:ascii="Times New Roman" w:eastAsia="Times New Roman" w:hAnsi="Times New Roman"/>
                <w:color w:val="000000"/>
                <w:sz w:val="20"/>
                <w:szCs w:val="20"/>
                <w:lang w:val="en-US"/>
              </w:rPr>
              <w:t xml:space="preserve">Struktur Kepemilikan Dan R&amp;D </w:t>
            </w:r>
          </w:p>
          <w:p w:rsidR="008F5165" w:rsidRPr="00A80399" w:rsidRDefault="008F5165" w:rsidP="00C74FD8">
            <w:pPr>
              <w:autoSpaceDE w:val="0"/>
              <w:autoSpaceDN w:val="0"/>
              <w:adjustRightInd w:val="0"/>
              <w:spacing w:after="0" w:line="240" w:lineRule="auto"/>
              <w:rPr>
                <w:rFonts w:ascii="Times New Roman" w:eastAsia="Times New Roman" w:hAnsi="Times New Roman"/>
                <w:color w:val="000000"/>
                <w:sz w:val="20"/>
                <w:szCs w:val="20"/>
                <w:lang w:val="en-US"/>
              </w:rPr>
            </w:pP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Dependen :</w:t>
            </w:r>
            <w:r w:rsidRPr="00A80399">
              <w:rPr>
                <w:rFonts w:ascii="Times New Roman" w:eastAsia="Times New Roman" w:hAnsi="Times New Roman"/>
                <w:sz w:val="20"/>
                <w:szCs w:val="20"/>
                <w:lang w:val="en-US"/>
              </w:rPr>
              <w:t xml:space="preserve"> </w:t>
            </w:r>
            <w:r w:rsidRPr="00A80399">
              <w:rPr>
                <w:rFonts w:ascii="Times New Roman" w:eastAsia="HQPB4" w:hAnsi="Times New Roman"/>
                <w:color w:val="000000"/>
                <w:sz w:val="20"/>
                <w:szCs w:val="20"/>
                <w:lang w:val="en-US"/>
              </w:rPr>
              <w:t>Pengungkapan  Modal Intelektual</w:t>
            </w:r>
          </w:p>
          <w:p w:rsidR="008F5165" w:rsidRPr="00A80399" w:rsidRDefault="008F5165" w:rsidP="00C74FD8">
            <w:pPr>
              <w:spacing w:after="0" w:line="240" w:lineRule="auto"/>
              <w:rPr>
                <w:rFonts w:ascii="Times New Roman" w:eastAsia="Times New Roman" w:hAnsi="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spacing w:after="0" w:line="240" w:lineRule="auto"/>
              <w:rPr>
                <w:rFonts w:ascii="Times New Roman" w:eastAsia="Times New Roman" w:hAnsi="Times New Roman"/>
                <w:sz w:val="20"/>
                <w:szCs w:val="20"/>
                <w:lang w:val="en-US"/>
              </w:rPr>
            </w:pPr>
            <w:r w:rsidRPr="00A80399">
              <w:rPr>
                <w:rFonts w:ascii="Times New Roman" w:eastAsia="HQPB4" w:hAnsi="Times New Roman"/>
                <w:color w:val="000000"/>
                <w:sz w:val="20"/>
                <w:szCs w:val="20"/>
                <w:lang w:val="en-US"/>
              </w:rPr>
              <w:t>Analisis regresi berganda</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autoSpaceDE w:val="0"/>
              <w:autoSpaceDN w:val="0"/>
              <w:adjustRightInd w:val="0"/>
              <w:spacing w:after="0" w:line="240" w:lineRule="auto"/>
              <w:rPr>
                <w:rFonts w:ascii="Times New Roman" w:eastAsia="Times New Roman" w:hAnsi="Times New Roman"/>
                <w:color w:val="000000"/>
                <w:sz w:val="20"/>
                <w:szCs w:val="20"/>
                <w:lang w:val="en-US"/>
              </w:rPr>
            </w:pPr>
            <w:r w:rsidRPr="00A80399">
              <w:rPr>
                <w:rFonts w:ascii="Times New Roman" w:eastAsia="Times New Roman" w:hAnsi="Times New Roman"/>
                <w:color w:val="000000"/>
                <w:sz w:val="20"/>
                <w:szCs w:val="20"/>
                <w:lang w:val="en-US"/>
              </w:rPr>
              <w:t>Struktur Kepemilikan :</w:t>
            </w:r>
          </w:p>
          <w:p w:rsidR="008F5165" w:rsidRPr="00A80399" w:rsidRDefault="008F5165" w:rsidP="00C74FD8">
            <w:pPr>
              <w:autoSpaceDE w:val="0"/>
              <w:autoSpaceDN w:val="0"/>
              <w:adjustRightInd w:val="0"/>
              <w:spacing w:after="0" w:line="240" w:lineRule="auto"/>
              <w:rPr>
                <w:rFonts w:ascii="Times New Roman" w:eastAsia="Times New Roman" w:hAnsi="Times New Roman"/>
                <w:color w:val="000000"/>
                <w:sz w:val="20"/>
                <w:szCs w:val="20"/>
                <w:lang w:val="en-US"/>
              </w:rPr>
            </w:pPr>
            <w:proofErr w:type="gramStart"/>
            <w:r w:rsidRPr="00A80399">
              <w:rPr>
                <w:rFonts w:ascii="Times New Roman" w:eastAsia="Times New Roman" w:hAnsi="Times New Roman"/>
                <w:color w:val="000000"/>
                <w:sz w:val="20"/>
                <w:szCs w:val="20"/>
                <w:lang w:val="en-US"/>
              </w:rPr>
              <w:t>menghitung</w:t>
            </w:r>
            <w:proofErr w:type="gramEnd"/>
            <w:r w:rsidRPr="00A80399">
              <w:rPr>
                <w:rFonts w:ascii="Times New Roman" w:eastAsia="Times New Roman" w:hAnsi="Times New Roman"/>
                <w:color w:val="000000"/>
                <w:sz w:val="20"/>
                <w:szCs w:val="20"/>
                <w:lang w:val="en-US"/>
              </w:rPr>
              <w:t xml:space="preserve"> rasio antara jumlah saham yang dimiliki oleh </w:t>
            </w:r>
            <w:r>
              <w:rPr>
                <w:rFonts w:ascii="Times New Roman" w:eastAsia="Times New Roman" w:hAnsi="Times New Roman"/>
                <w:color w:val="000000"/>
                <w:sz w:val="20"/>
                <w:szCs w:val="20"/>
                <w:lang w:val="en-US"/>
              </w:rPr>
              <w:t>institusi</w:t>
            </w:r>
            <w:r w:rsidRPr="00A80399">
              <w:rPr>
                <w:rFonts w:ascii="Times New Roman" w:eastAsia="Times New Roman" w:hAnsi="Times New Roman"/>
                <w:color w:val="000000"/>
                <w:sz w:val="20"/>
                <w:szCs w:val="20"/>
                <w:lang w:val="en-US"/>
              </w:rPr>
              <w:t xml:space="preserve"> terhadap jumlah seluruh lembar saham beredar perusahaan.</w:t>
            </w:r>
          </w:p>
          <w:p w:rsidR="008F5165" w:rsidRPr="00A80399" w:rsidRDefault="008F5165" w:rsidP="00C74FD8">
            <w:pPr>
              <w:autoSpaceDE w:val="0"/>
              <w:autoSpaceDN w:val="0"/>
              <w:adjustRightInd w:val="0"/>
              <w:spacing w:after="0" w:line="240" w:lineRule="auto"/>
              <w:rPr>
                <w:rFonts w:ascii="Times New Roman" w:eastAsia="Times New Roman" w:hAnsi="Times New Roman"/>
                <w:color w:val="000000"/>
                <w:sz w:val="20"/>
                <w:szCs w:val="20"/>
                <w:lang w:val="en-US"/>
              </w:rPr>
            </w:pPr>
          </w:p>
          <w:p w:rsidR="008F5165" w:rsidRPr="00A80399" w:rsidRDefault="008F5165" w:rsidP="00C74FD8">
            <w:pPr>
              <w:autoSpaceDE w:val="0"/>
              <w:autoSpaceDN w:val="0"/>
              <w:adjustRightInd w:val="0"/>
              <w:spacing w:after="0" w:line="240" w:lineRule="auto"/>
              <w:rPr>
                <w:rFonts w:ascii="Times New Roman" w:eastAsia="Times New Roman" w:hAnsi="Times New Roman"/>
                <w:color w:val="000000"/>
                <w:sz w:val="20"/>
                <w:szCs w:val="20"/>
                <w:lang w:val="en-US"/>
              </w:rPr>
            </w:pPr>
            <w:r w:rsidRPr="00A80399">
              <w:rPr>
                <w:rFonts w:ascii="Times New Roman" w:eastAsia="Times New Roman" w:hAnsi="Times New Roman"/>
                <w:color w:val="000000"/>
                <w:sz w:val="20"/>
                <w:szCs w:val="20"/>
                <w:lang w:val="en-US"/>
              </w:rPr>
              <w:t>R&amp;D: Biaya R&amp;D/Total Aset</w:t>
            </w:r>
          </w:p>
          <w:p w:rsidR="008F5165" w:rsidRPr="00A80399" w:rsidRDefault="008F5165" w:rsidP="00C74FD8">
            <w:pPr>
              <w:spacing w:after="0" w:line="240" w:lineRule="auto"/>
              <w:rPr>
                <w:rFonts w:ascii="Times New Roman" w:hAnsi="Times New Roman"/>
                <w:color w:val="000000"/>
                <w:sz w:val="20"/>
                <w:szCs w:val="20"/>
                <w:lang w:val="en-US"/>
              </w:rPr>
            </w:pPr>
          </w:p>
          <w:p w:rsidR="008F5165" w:rsidRPr="00A80399" w:rsidRDefault="008F5165" w:rsidP="00C74FD8">
            <w:pPr>
              <w:spacing w:after="0" w:line="240" w:lineRule="auto"/>
              <w:rPr>
                <w:rFonts w:ascii="Times New Roman" w:eastAsia="Times New Roman" w:hAnsi="Times New Roman"/>
                <w:sz w:val="20"/>
                <w:szCs w:val="20"/>
                <w:lang w:val="en-US"/>
              </w:rPr>
            </w:pPr>
            <w:proofErr w:type="gramStart"/>
            <w:r w:rsidRPr="00A80399">
              <w:rPr>
                <w:rFonts w:ascii="Times New Roman" w:eastAsia="HQPB4" w:hAnsi="Times New Roman"/>
                <w:color w:val="000000"/>
                <w:sz w:val="20"/>
                <w:szCs w:val="20"/>
                <w:lang w:val="en-US"/>
              </w:rPr>
              <w:t>Pengungkapan  Modal</w:t>
            </w:r>
            <w:proofErr w:type="gramEnd"/>
            <w:r w:rsidRPr="00A80399">
              <w:rPr>
                <w:rFonts w:ascii="Times New Roman" w:eastAsia="HQPB4" w:hAnsi="Times New Roman"/>
                <w:color w:val="000000"/>
                <w:sz w:val="20"/>
                <w:szCs w:val="20"/>
                <w:lang w:val="en-US"/>
              </w:rPr>
              <w:t xml:space="preserve"> Intelektual: diukur dengan membagi total item pengungkapan yang dilakukan oleh perusahaan dengan skor maksimal pengungkapan modal intelektual.</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spacing w:after="0" w:line="240" w:lineRule="auto"/>
              <w:rPr>
                <w:rFonts w:ascii="Times New Roman" w:eastAsia="Times New Roman" w:hAnsi="Times New Roman"/>
                <w:sz w:val="20"/>
                <w:szCs w:val="20"/>
                <w:lang w:val="en-US"/>
              </w:rPr>
            </w:pPr>
            <w:r w:rsidRPr="00A80399">
              <w:rPr>
                <w:rFonts w:ascii="Times New Roman" w:eastAsia="Times New Roman" w:hAnsi="Times New Roman"/>
                <w:sz w:val="20"/>
                <w:szCs w:val="20"/>
                <w:lang w:val="en-US"/>
              </w:rPr>
              <w:lastRenderedPageBreak/>
              <w:t xml:space="preserve">Hasil analisis data menunjukkan adanya pengaruh yang signifikan dan positif antara kepemilikan asing dan kepemilikan pemerintah terhadap pengungkapan modal intelektual, yang berarti bahwa semakin besar proporsi </w:t>
            </w:r>
            <w:r w:rsidRPr="00A80399">
              <w:rPr>
                <w:rFonts w:ascii="Times New Roman" w:eastAsia="Times New Roman" w:hAnsi="Times New Roman"/>
                <w:sz w:val="20"/>
                <w:szCs w:val="20"/>
                <w:lang w:val="en-US"/>
              </w:rPr>
              <w:lastRenderedPageBreak/>
              <w:t>kepemilikan saham oleh asing dan pemerintah, maka pengungkapan modal intelektual yang dilakukan oleh perusahaan akan semakin luas. Variabel R&amp;D juga menunjukan pengaruh yang signifikan dan positif terhadap pengungkapan modal intelektual.</w:t>
            </w:r>
          </w:p>
        </w:tc>
      </w:tr>
      <w:tr w:rsidR="008F5165" w:rsidRPr="00A80399" w:rsidTr="00C74FD8">
        <w:tc>
          <w:tcPr>
            <w:tcW w:w="574"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autoSpaceDE w:val="0"/>
              <w:autoSpaceDN w:val="0"/>
              <w:adjustRightInd w:val="0"/>
              <w:spacing w:line="36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lastRenderedPageBreak/>
              <w:t>2</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Aprilia (2018)</w:t>
            </w: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rPr>
            </w:pPr>
            <w:r w:rsidRPr="00A80399">
              <w:rPr>
                <w:rFonts w:ascii="Times New Roman" w:eastAsia="HQPB4" w:hAnsi="Times New Roman"/>
                <w:color w:val="000000"/>
                <w:sz w:val="20"/>
                <w:szCs w:val="20"/>
              </w:rPr>
              <w:t xml:space="preserve">Analisis Faktor-Faktor Yang Mempengaruhi </w:t>
            </w: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rPr>
            </w:pPr>
            <w:r w:rsidRPr="008F0766">
              <w:rPr>
                <w:rFonts w:ascii="Times New Roman" w:eastAsia="HQPB4" w:hAnsi="Times New Roman"/>
                <w:i/>
                <w:color w:val="000000"/>
                <w:sz w:val="20"/>
                <w:szCs w:val="20"/>
              </w:rPr>
              <w:t>Intellectual Capital</w:t>
            </w:r>
            <w:r w:rsidRPr="00A80399">
              <w:rPr>
                <w:rFonts w:ascii="Times New Roman" w:eastAsia="HQPB4" w:hAnsi="Times New Roman"/>
                <w:color w:val="000000"/>
                <w:sz w:val="20"/>
                <w:szCs w:val="20"/>
              </w:rPr>
              <w:t xml:space="preserve"> Disclosure </w:t>
            </w: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rPr>
            </w:pPr>
            <w:r w:rsidRPr="00A80399">
              <w:rPr>
                <w:rFonts w:ascii="Times New Roman" w:eastAsia="HQPB4" w:hAnsi="Times New Roman"/>
                <w:color w:val="000000"/>
                <w:sz w:val="20"/>
                <w:szCs w:val="20"/>
              </w:rPr>
              <w:t xml:space="preserve">(Studi Empiris pada Perusahaan Perbankan yang Terdaftar di Bursa Efek </w:t>
            </w: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rPr>
              <w:t>Indonesia Periode 2010-2013)</w:t>
            </w:r>
            <w:r w:rsidRPr="00A80399">
              <w:rPr>
                <w:rFonts w:ascii="Times New Roman" w:eastAsia="HQPB4" w:hAnsi="Times New Roman"/>
                <w:color w:val="000000"/>
                <w:sz w:val="20"/>
                <w:szCs w:val="20"/>
                <w:lang w:val="en-US"/>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Independen :</w:t>
            </w: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rPr>
            </w:pPr>
            <w:r w:rsidRPr="00A80399">
              <w:rPr>
                <w:rFonts w:ascii="Times New Roman" w:eastAsia="HQPB4" w:hAnsi="Times New Roman"/>
                <w:color w:val="000000"/>
                <w:sz w:val="20"/>
                <w:szCs w:val="20"/>
                <w:lang w:val="en-US"/>
              </w:rPr>
              <w:t>Dependen :</w:t>
            </w:r>
            <w:r w:rsidRPr="00A80399">
              <w:rPr>
                <w:rFonts w:ascii="Times New Roman" w:eastAsia="Times New Roman" w:hAnsi="Times New Roman"/>
                <w:sz w:val="20"/>
                <w:szCs w:val="20"/>
                <w:lang w:val="en-US"/>
              </w:rPr>
              <w:t xml:space="preserve"> </w:t>
            </w:r>
            <w:r w:rsidRPr="008F0766">
              <w:rPr>
                <w:rFonts w:ascii="Times New Roman" w:eastAsia="HQPB4" w:hAnsi="Times New Roman"/>
                <w:i/>
                <w:color w:val="000000"/>
                <w:sz w:val="20"/>
                <w:szCs w:val="20"/>
              </w:rPr>
              <w:t>Intellectual Capital</w:t>
            </w:r>
            <w:r w:rsidRPr="00A80399">
              <w:rPr>
                <w:rFonts w:ascii="Times New Roman" w:eastAsia="HQPB4" w:hAnsi="Times New Roman"/>
                <w:color w:val="000000"/>
                <w:sz w:val="20"/>
                <w:szCs w:val="20"/>
              </w:rPr>
              <w:t xml:space="preserve"> Disclosure </w:t>
            </w: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Analisis regresi berganda</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U</w:t>
            </w:r>
            <w:r w:rsidRPr="00A80399">
              <w:rPr>
                <w:rFonts w:ascii="Times New Roman" w:eastAsia="HQPB4" w:hAnsi="Times New Roman"/>
                <w:color w:val="000000"/>
                <w:sz w:val="20"/>
                <w:szCs w:val="20"/>
              </w:rPr>
              <w:t>mur perusahaan</w:t>
            </w:r>
            <w:r w:rsidRPr="00A80399">
              <w:rPr>
                <w:rFonts w:ascii="Times New Roman" w:eastAsia="HQPB4" w:hAnsi="Times New Roman"/>
                <w:color w:val="000000"/>
                <w:sz w:val="20"/>
                <w:szCs w:val="20"/>
                <w:lang w:val="en-US"/>
              </w:rPr>
              <w:t xml:space="preserve"> : Tahun berdirinya perusahaan</w:t>
            </w: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U</w:t>
            </w:r>
            <w:r w:rsidRPr="00A80399">
              <w:rPr>
                <w:rFonts w:ascii="Times New Roman" w:eastAsia="HQPB4" w:hAnsi="Times New Roman"/>
                <w:color w:val="000000"/>
                <w:sz w:val="20"/>
                <w:szCs w:val="20"/>
              </w:rPr>
              <w:t>kuran perusahaan</w:t>
            </w:r>
            <w:r w:rsidRPr="00A80399">
              <w:rPr>
                <w:rFonts w:ascii="Times New Roman" w:eastAsia="HQPB4" w:hAnsi="Times New Roman"/>
                <w:color w:val="000000"/>
                <w:sz w:val="20"/>
                <w:szCs w:val="20"/>
                <w:lang w:val="en-US"/>
              </w:rPr>
              <w:t>: LN Total aset</w:t>
            </w: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R&amp;D: R&amp;D/Total Aset</w:t>
            </w: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T</w:t>
            </w:r>
            <w:r w:rsidRPr="00A80399">
              <w:rPr>
                <w:rFonts w:ascii="Times New Roman" w:eastAsia="HQPB4" w:hAnsi="Times New Roman"/>
                <w:color w:val="000000"/>
                <w:sz w:val="20"/>
                <w:szCs w:val="20"/>
              </w:rPr>
              <w:t>ipe auditor</w:t>
            </w:r>
            <w:r w:rsidRPr="00A80399">
              <w:rPr>
                <w:rFonts w:ascii="Times New Roman" w:eastAsia="HQPB4" w:hAnsi="Times New Roman"/>
                <w:color w:val="000000"/>
                <w:sz w:val="20"/>
                <w:szCs w:val="20"/>
                <w:lang w:val="en-US"/>
              </w:rPr>
              <w:t>:</w:t>
            </w: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proofErr w:type="gramStart"/>
            <w:r w:rsidRPr="00A80399">
              <w:rPr>
                <w:rFonts w:ascii="Times New Roman" w:eastAsia="HQPB4" w:hAnsi="Times New Roman"/>
                <w:color w:val="000000"/>
                <w:sz w:val="20"/>
                <w:szCs w:val="20"/>
                <w:lang w:val="en-US"/>
              </w:rPr>
              <w:t>variabel</w:t>
            </w:r>
            <w:proofErr w:type="gramEnd"/>
            <w:r w:rsidRPr="00A80399">
              <w:rPr>
                <w:rFonts w:ascii="Times New Roman" w:eastAsia="HQPB4" w:hAnsi="Times New Roman"/>
                <w:color w:val="000000"/>
                <w:sz w:val="20"/>
                <w:szCs w:val="20"/>
                <w:lang w:val="en-US"/>
              </w:rPr>
              <w:t xml:space="preserve"> dummy dan klasifikasi industri dari GICS.</w:t>
            </w: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rPr>
            </w:pPr>
            <w:r w:rsidRPr="00A80399">
              <w:rPr>
                <w:rFonts w:ascii="Times New Roman" w:eastAsia="HQPB4" w:hAnsi="Times New Roman"/>
                <w:color w:val="000000"/>
                <w:sz w:val="20"/>
                <w:szCs w:val="20"/>
              </w:rPr>
              <w:t>Intellectual Capital Disclosure</w:t>
            </w:r>
            <w:r w:rsidRPr="00A80399">
              <w:rPr>
                <w:rFonts w:ascii="Times New Roman" w:eastAsia="HQPB4" w:hAnsi="Times New Roman"/>
                <w:color w:val="000000"/>
                <w:sz w:val="20"/>
                <w:szCs w:val="20"/>
                <w:lang w:val="en-US"/>
              </w:rPr>
              <w:t>:</w:t>
            </w:r>
            <w:r w:rsidRPr="00A80399">
              <w:rPr>
                <w:rFonts w:ascii="Times New Roman" w:eastAsia="HQPB4" w:hAnsi="Times New Roman"/>
                <w:color w:val="000000"/>
                <w:sz w:val="20"/>
                <w:szCs w:val="20"/>
              </w:rPr>
              <w:t xml:space="preserve"> </w:t>
            </w:r>
            <w:r w:rsidRPr="00A80399">
              <w:rPr>
                <w:rFonts w:ascii="Times New Roman" w:eastAsia="HQPB4" w:hAnsi="Times New Roman"/>
                <w:i/>
                <w:color w:val="000000"/>
                <w:sz w:val="20"/>
                <w:szCs w:val="20"/>
              </w:rPr>
              <w:t>Value Added Intellectual Capital</w:t>
            </w:r>
            <w:r w:rsidRPr="00A80399">
              <w:rPr>
                <w:rFonts w:ascii="Times New Roman" w:eastAsia="HQPB4" w:hAnsi="Times New Roman"/>
                <w:color w:val="000000"/>
                <w:sz w:val="20"/>
                <w:szCs w:val="20"/>
              </w:rPr>
              <w:t xml:space="preserve"> (VAICTM).</w:t>
            </w:r>
          </w:p>
          <w:p w:rsidR="008F5165" w:rsidRPr="00A80399" w:rsidRDefault="008F5165" w:rsidP="00C74FD8">
            <w:pPr>
              <w:spacing w:after="0" w:line="240" w:lineRule="auto"/>
              <w:rPr>
                <w:rFonts w:ascii="Times New Roman" w:eastAsia="HQPB4" w:hAnsi="Times New Roman"/>
                <w:sz w:val="20"/>
                <w:szCs w:val="20"/>
                <w:lang w:val="en-US"/>
              </w:rPr>
            </w:pP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autoSpaceDE w:val="0"/>
              <w:autoSpaceDN w:val="0"/>
              <w:adjustRightInd w:val="0"/>
              <w:spacing w:line="24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rPr>
              <w:t>Hasil penelitian menunjukkan bahwa variabel umur perusahaan, ukuran perusahaan</w:t>
            </w:r>
            <w:r w:rsidRPr="00A80399">
              <w:rPr>
                <w:rFonts w:ascii="Times New Roman" w:eastAsia="HQPB4" w:hAnsi="Times New Roman"/>
                <w:color w:val="000000"/>
                <w:sz w:val="20"/>
                <w:szCs w:val="20"/>
                <w:lang w:val="en-US"/>
              </w:rPr>
              <w:t>,R&amp;D,</w:t>
            </w:r>
            <w:r w:rsidRPr="00A80399">
              <w:rPr>
                <w:rFonts w:ascii="Times New Roman" w:eastAsia="HQPB4" w:hAnsi="Times New Roman"/>
                <w:color w:val="000000"/>
                <w:sz w:val="20"/>
                <w:szCs w:val="20"/>
              </w:rPr>
              <w:t xml:space="preserve"> dan tipe auditor berpengaruh terhadap </w:t>
            </w:r>
            <w:r w:rsidRPr="008F0766">
              <w:rPr>
                <w:rFonts w:ascii="Times New Roman" w:eastAsia="HQPB4" w:hAnsi="Times New Roman"/>
                <w:i/>
                <w:color w:val="000000"/>
                <w:sz w:val="20"/>
                <w:szCs w:val="20"/>
              </w:rPr>
              <w:t>intellectual capital disclosure</w:t>
            </w:r>
            <w:r w:rsidRPr="00A80399">
              <w:rPr>
                <w:rFonts w:ascii="Times New Roman" w:eastAsia="HQPB4" w:hAnsi="Times New Roman"/>
                <w:color w:val="000000"/>
                <w:sz w:val="20"/>
                <w:szCs w:val="20"/>
              </w:rPr>
              <w:t>. Hal ini menunjukkan bahwa umur perusahaan, ukuran perusahaan, dan tipe auditor dapat mempengaruhi tinggi rendahnya intellectual capital disclosure pada perusahaan perbankan</w:t>
            </w:r>
          </w:p>
        </w:tc>
      </w:tr>
      <w:tr w:rsidR="008F5165" w:rsidRPr="00A80399" w:rsidTr="00C74FD8">
        <w:tc>
          <w:tcPr>
            <w:tcW w:w="574"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autoSpaceDE w:val="0"/>
              <w:autoSpaceDN w:val="0"/>
              <w:adjustRightInd w:val="0"/>
              <w:spacing w:after="0" w:line="36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3</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spacing w:after="0" w:line="240" w:lineRule="auto"/>
              <w:rPr>
                <w:rFonts w:ascii="Times New Roman" w:eastAsia="Times New Roman" w:hAnsi="Times New Roman"/>
                <w:color w:val="000000"/>
                <w:sz w:val="20"/>
                <w:szCs w:val="20"/>
                <w:lang w:val="en-US"/>
              </w:rPr>
            </w:pPr>
            <w:r w:rsidRPr="00A80399">
              <w:rPr>
                <w:rFonts w:ascii="Times New Roman" w:eastAsia="Times New Roman" w:hAnsi="Times New Roman"/>
                <w:color w:val="000000"/>
                <w:sz w:val="20"/>
                <w:szCs w:val="20"/>
                <w:lang w:val="en-US"/>
              </w:rPr>
              <w:t xml:space="preserve">Ananda </w:t>
            </w:r>
          </w:p>
          <w:p w:rsidR="008F5165" w:rsidRPr="00A80399" w:rsidRDefault="008F5165" w:rsidP="00C74FD8">
            <w:pPr>
              <w:spacing w:after="0" w:line="240" w:lineRule="auto"/>
              <w:rPr>
                <w:rFonts w:ascii="Times New Roman" w:eastAsia="Times New Roman" w:hAnsi="Times New Roman"/>
                <w:sz w:val="20"/>
                <w:szCs w:val="20"/>
                <w:lang w:val="en-US"/>
              </w:rPr>
            </w:pPr>
            <w:r w:rsidRPr="00A80399">
              <w:rPr>
                <w:rFonts w:ascii="Times New Roman" w:eastAsia="Times New Roman" w:hAnsi="Times New Roman"/>
                <w:color w:val="000000"/>
                <w:sz w:val="20"/>
                <w:szCs w:val="20"/>
                <w:lang w:val="en-US"/>
              </w:rPr>
              <w:t>(2018)</w:t>
            </w: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spacing w:after="0" w:line="240" w:lineRule="auto"/>
              <w:rPr>
                <w:rFonts w:ascii="Times New Roman" w:eastAsia="Times New Roman" w:hAnsi="Times New Roman"/>
                <w:sz w:val="20"/>
                <w:szCs w:val="20"/>
                <w:lang w:val="en-US"/>
              </w:rPr>
            </w:pPr>
            <w:r w:rsidRPr="00A80399">
              <w:rPr>
                <w:rFonts w:ascii="Times New Roman" w:eastAsia="Times New Roman" w:hAnsi="Times New Roman"/>
                <w:sz w:val="20"/>
                <w:szCs w:val="20"/>
                <w:lang w:val="en-US"/>
              </w:rPr>
              <w:t xml:space="preserve">Analisis faktor-faktor yang mempengaruhi pengungkapan </w:t>
            </w:r>
            <w:r w:rsidRPr="00E6248A">
              <w:rPr>
                <w:rFonts w:ascii="Times New Roman" w:eastAsia="Times New Roman" w:hAnsi="Times New Roman"/>
                <w:i/>
                <w:sz w:val="20"/>
                <w:szCs w:val="20"/>
                <w:lang w:val="en-US"/>
              </w:rPr>
              <w:t>intellectual capital</w:t>
            </w:r>
            <w:r w:rsidRPr="00A80399">
              <w:rPr>
                <w:rFonts w:ascii="Times New Roman" w:eastAsia="Times New Roman" w:hAnsi="Times New Roman"/>
                <w:sz w:val="20"/>
                <w:szCs w:val="20"/>
                <w:lang w:val="en-US"/>
              </w:rPr>
              <w:t xml:space="preserve"> </w:t>
            </w:r>
            <w:r w:rsidRPr="00A80399">
              <w:rPr>
                <w:rFonts w:ascii="Times New Roman" w:eastAsia="Times New Roman" w:hAnsi="Times New Roman"/>
                <w:color w:val="000000"/>
                <w:sz w:val="20"/>
                <w:szCs w:val="20"/>
                <w:lang w:val="en-US"/>
              </w:rPr>
              <w:t>yang terdaftar di BEI)</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Independen :</w:t>
            </w:r>
          </w:p>
          <w:p w:rsidR="008F5165" w:rsidRPr="00A80399" w:rsidRDefault="008F5165" w:rsidP="00C74FD8">
            <w:pPr>
              <w:autoSpaceDE w:val="0"/>
              <w:autoSpaceDN w:val="0"/>
              <w:adjustRightInd w:val="0"/>
              <w:spacing w:after="0" w:line="240" w:lineRule="auto"/>
              <w:rPr>
                <w:rFonts w:ascii="Times New Roman" w:eastAsia="Times New Roman" w:hAnsi="Times New Roman"/>
                <w:color w:val="000000"/>
                <w:sz w:val="20"/>
                <w:szCs w:val="20"/>
                <w:lang w:val="en-US"/>
              </w:rPr>
            </w:pPr>
            <w:r w:rsidRPr="00A80399">
              <w:rPr>
                <w:rFonts w:ascii="Times New Roman" w:eastAsia="Times New Roman" w:hAnsi="Times New Roman"/>
                <w:color w:val="000000"/>
                <w:sz w:val="20"/>
                <w:szCs w:val="20"/>
                <w:lang w:val="en-US"/>
              </w:rPr>
              <w:t>P</w:t>
            </w:r>
            <w:r w:rsidRPr="00A80399">
              <w:rPr>
                <w:rFonts w:ascii="Times New Roman" w:eastAsia="Times New Roman" w:hAnsi="Times New Roman"/>
                <w:color w:val="000000"/>
                <w:sz w:val="20"/>
                <w:szCs w:val="20"/>
              </w:rPr>
              <w:t>rofitabilitas</w:t>
            </w:r>
            <w:r w:rsidRPr="00A80399">
              <w:rPr>
                <w:rFonts w:ascii="Times New Roman" w:eastAsia="Times New Roman" w:hAnsi="Times New Roman"/>
                <w:color w:val="000000"/>
                <w:sz w:val="20"/>
                <w:szCs w:val="20"/>
                <w:lang w:val="en-US"/>
              </w:rPr>
              <w:t xml:space="preserve">, </w:t>
            </w:r>
            <w:r w:rsidRPr="00A80399">
              <w:rPr>
                <w:rFonts w:ascii="Times New Roman" w:eastAsia="Times New Roman" w:hAnsi="Times New Roman"/>
                <w:color w:val="000000"/>
                <w:sz w:val="20"/>
                <w:szCs w:val="20"/>
              </w:rPr>
              <w:t xml:space="preserve">ukuran perusahaan </w:t>
            </w:r>
            <w:r w:rsidRPr="00A80399">
              <w:rPr>
                <w:rFonts w:ascii="Times New Roman" w:eastAsia="Times New Roman" w:hAnsi="Times New Roman"/>
                <w:color w:val="000000"/>
                <w:sz w:val="20"/>
                <w:szCs w:val="20"/>
                <w:lang w:val="en-US"/>
              </w:rPr>
              <w:t xml:space="preserve">dan </w:t>
            </w:r>
            <w:r w:rsidRPr="00A80399">
              <w:rPr>
                <w:rFonts w:ascii="Times New Roman" w:eastAsia="Times New Roman" w:hAnsi="Times New Roman"/>
                <w:color w:val="000000"/>
                <w:sz w:val="20"/>
                <w:szCs w:val="20"/>
              </w:rPr>
              <w:t>umur perusahaan</w:t>
            </w:r>
          </w:p>
          <w:p w:rsidR="008F5165" w:rsidRPr="00A80399" w:rsidRDefault="008F5165" w:rsidP="00C74FD8">
            <w:pPr>
              <w:autoSpaceDE w:val="0"/>
              <w:autoSpaceDN w:val="0"/>
              <w:adjustRightInd w:val="0"/>
              <w:spacing w:after="0" w:line="240" w:lineRule="auto"/>
              <w:rPr>
                <w:rFonts w:ascii="Times New Roman" w:eastAsia="Times New Roman" w:hAnsi="Times New Roman"/>
                <w:color w:val="000000"/>
                <w:sz w:val="20"/>
                <w:szCs w:val="20"/>
                <w:lang w:val="en-US"/>
              </w:rPr>
            </w:pPr>
          </w:p>
          <w:p w:rsidR="008F5165" w:rsidRPr="00A80399" w:rsidRDefault="008F5165" w:rsidP="00C74FD8">
            <w:pPr>
              <w:autoSpaceDE w:val="0"/>
              <w:autoSpaceDN w:val="0"/>
              <w:adjustRightInd w:val="0"/>
              <w:spacing w:after="0" w:line="240" w:lineRule="auto"/>
              <w:rPr>
                <w:rFonts w:ascii="Times New Roman" w:eastAsia="Times New Roman" w:hAnsi="Times New Roman"/>
                <w:color w:val="000000"/>
                <w:sz w:val="20"/>
                <w:szCs w:val="20"/>
                <w:lang w:val="en-US"/>
              </w:rPr>
            </w:pPr>
          </w:p>
          <w:p w:rsidR="008F5165" w:rsidRPr="00A80399" w:rsidRDefault="008F5165" w:rsidP="00C74FD8">
            <w:pPr>
              <w:autoSpaceDE w:val="0"/>
              <w:autoSpaceDN w:val="0"/>
              <w:adjustRightInd w:val="0"/>
              <w:spacing w:after="0" w:line="240" w:lineRule="auto"/>
              <w:rPr>
                <w:rFonts w:ascii="Times New Roman" w:eastAsia="Times New Roman" w:hAnsi="Times New Roman"/>
                <w:color w:val="000000"/>
                <w:sz w:val="20"/>
                <w:szCs w:val="20"/>
                <w:lang w:val="en-US"/>
              </w:rPr>
            </w:pP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p>
          <w:p w:rsidR="008F5165" w:rsidRPr="00E6248A" w:rsidRDefault="008F5165" w:rsidP="00C74FD8">
            <w:pPr>
              <w:autoSpaceDE w:val="0"/>
              <w:autoSpaceDN w:val="0"/>
              <w:adjustRightInd w:val="0"/>
              <w:spacing w:after="0" w:line="240" w:lineRule="auto"/>
              <w:rPr>
                <w:rFonts w:ascii="Times New Roman" w:eastAsia="HQPB4" w:hAnsi="Times New Roman"/>
                <w:i/>
                <w:color w:val="000000"/>
                <w:sz w:val="20"/>
                <w:szCs w:val="20"/>
                <w:lang w:val="en-US"/>
              </w:rPr>
            </w:pPr>
            <w:r w:rsidRPr="00A80399">
              <w:rPr>
                <w:rFonts w:ascii="Times New Roman" w:eastAsia="HQPB4" w:hAnsi="Times New Roman"/>
                <w:color w:val="000000"/>
                <w:sz w:val="20"/>
                <w:szCs w:val="20"/>
                <w:lang w:val="en-US"/>
              </w:rPr>
              <w:t>Dependen :</w:t>
            </w:r>
            <w:r w:rsidRPr="00A80399">
              <w:rPr>
                <w:rFonts w:ascii="Times New Roman" w:eastAsia="Times New Roman" w:hAnsi="Times New Roman"/>
                <w:sz w:val="20"/>
                <w:szCs w:val="20"/>
                <w:lang w:val="en-US"/>
              </w:rPr>
              <w:t xml:space="preserve"> </w:t>
            </w:r>
            <w:r w:rsidRPr="00E6248A">
              <w:rPr>
                <w:rFonts w:ascii="Times New Roman" w:eastAsia="Times New Roman" w:hAnsi="Times New Roman"/>
                <w:i/>
                <w:sz w:val="20"/>
                <w:szCs w:val="20"/>
                <w:lang w:val="en-US"/>
              </w:rPr>
              <w:t>intellectual capital</w:t>
            </w:r>
          </w:p>
          <w:p w:rsidR="008F5165" w:rsidRPr="00A80399" w:rsidRDefault="008F5165" w:rsidP="00C74FD8">
            <w:pPr>
              <w:spacing w:after="0" w:line="240" w:lineRule="auto"/>
              <w:rPr>
                <w:rFonts w:ascii="Times New Roman" w:eastAsia="Times New Roman" w:hAnsi="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spacing w:after="0" w:line="240" w:lineRule="auto"/>
              <w:rPr>
                <w:rFonts w:ascii="Times New Roman" w:eastAsia="Times New Roman" w:hAnsi="Times New Roman"/>
                <w:sz w:val="20"/>
                <w:szCs w:val="20"/>
                <w:lang w:val="en-US"/>
              </w:rPr>
            </w:pPr>
            <w:r w:rsidRPr="00A80399">
              <w:rPr>
                <w:rFonts w:ascii="Times New Roman" w:eastAsia="Times New Roman" w:hAnsi="Times New Roman"/>
                <w:sz w:val="20"/>
                <w:szCs w:val="20"/>
                <w:lang w:val="en-US"/>
              </w:rPr>
              <w:t>Regresi Linear Berganda</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autoSpaceDE w:val="0"/>
              <w:autoSpaceDN w:val="0"/>
              <w:adjustRightInd w:val="0"/>
              <w:spacing w:after="0" w:line="240" w:lineRule="auto"/>
              <w:rPr>
                <w:rFonts w:ascii="Times New Roman" w:eastAsia="Times New Roman" w:hAnsi="Times New Roman"/>
                <w:color w:val="000000"/>
                <w:sz w:val="20"/>
                <w:szCs w:val="20"/>
                <w:lang w:val="en-US"/>
              </w:rPr>
            </w:pPr>
            <w:r w:rsidRPr="00A80399">
              <w:rPr>
                <w:rFonts w:ascii="Times New Roman" w:eastAsia="Times New Roman" w:hAnsi="Times New Roman"/>
                <w:sz w:val="20"/>
                <w:szCs w:val="20"/>
              </w:rPr>
              <w:t>Profitabilitas</w:t>
            </w:r>
            <w:r w:rsidRPr="00A80399">
              <w:rPr>
                <w:rFonts w:ascii="Times New Roman" w:eastAsia="Times New Roman" w:hAnsi="Times New Roman"/>
                <w:sz w:val="20"/>
                <w:szCs w:val="20"/>
                <w:lang w:val="en-US"/>
              </w:rPr>
              <w:t>:</w:t>
            </w:r>
            <w:r w:rsidRPr="00A80399">
              <w:rPr>
                <w:rFonts w:ascii="Times New Roman" w:eastAsia="Times New Roman" w:hAnsi="Times New Roman"/>
                <w:color w:val="000000"/>
                <w:sz w:val="20"/>
                <w:szCs w:val="20"/>
                <w:lang w:val="en-US"/>
              </w:rPr>
              <w:t xml:space="preserve"> ROA</w:t>
            </w:r>
          </w:p>
          <w:p w:rsidR="008F5165" w:rsidRPr="00A80399" w:rsidRDefault="008F5165" w:rsidP="00C74FD8">
            <w:pPr>
              <w:autoSpaceDE w:val="0"/>
              <w:autoSpaceDN w:val="0"/>
              <w:adjustRightInd w:val="0"/>
              <w:spacing w:after="0" w:line="240" w:lineRule="auto"/>
              <w:rPr>
                <w:rFonts w:ascii="Times New Roman" w:eastAsia="Times New Roman" w:hAnsi="Times New Roman"/>
                <w:sz w:val="20"/>
                <w:szCs w:val="20"/>
                <w:lang w:val="en-US"/>
              </w:rPr>
            </w:pPr>
          </w:p>
          <w:p w:rsidR="008F5165" w:rsidRPr="00A80399" w:rsidRDefault="008F5165" w:rsidP="00C74FD8">
            <w:pPr>
              <w:autoSpaceDE w:val="0"/>
              <w:autoSpaceDN w:val="0"/>
              <w:adjustRightInd w:val="0"/>
              <w:spacing w:after="0" w:line="240" w:lineRule="auto"/>
              <w:rPr>
                <w:rFonts w:ascii="Times New Roman" w:eastAsia="Times New Roman" w:hAnsi="Times New Roman"/>
                <w:sz w:val="20"/>
                <w:szCs w:val="20"/>
                <w:lang w:val="en-US"/>
              </w:rPr>
            </w:pPr>
            <w:r w:rsidRPr="00A80399">
              <w:rPr>
                <w:rFonts w:ascii="Times New Roman" w:eastAsia="Times New Roman" w:hAnsi="Times New Roman"/>
                <w:sz w:val="20"/>
                <w:szCs w:val="20"/>
                <w:lang w:val="en-US"/>
              </w:rPr>
              <w:t>U</w:t>
            </w:r>
            <w:r w:rsidRPr="00A80399">
              <w:rPr>
                <w:rFonts w:ascii="Times New Roman" w:eastAsia="Times New Roman" w:hAnsi="Times New Roman"/>
                <w:sz w:val="20"/>
                <w:szCs w:val="20"/>
              </w:rPr>
              <w:t>kuran perusahaan</w:t>
            </w:r>
            <w:r w:rsidRPr="00A80399">
              <w:rPr>
                <w:rFonts w:ascii="Times New Roman" w:eastAsia="Times New Roman" w:hAnsi="Times New Roman"/>
                <w:sz w:val="20"/>
                <w:szCs w:val="20"/>
                <w:lang w:val="en-US"/>
              </w:rPr>
              <w:t>: LN Total aset</w:t>
            </w:r>
          </w:p>
          <w:p w:rsidR="008F5165" w:rsidRPr="00A80399" w:rsidRDefault="008F5165" w:rsidP="00C74FD8">
            <w:pPr>
              <w:autoSpaceDE w:val="0"/>
              <w:autoSpaceDN w:val="0"/>
              <w:adjustRightInd w:val="0"/>
              <w:spacing w:after="0" w:line="240" w:lineRule="auto"/>
              <w:rPr>
                <w:rFonts w:ascii="Times New Roman" w:eastAsia="Times New Roman" w:hAnsi="Times New Roman"/>
                <w:sz w:val="20"/>
                <w:szCs w:val="20"/>
                <w:lang w:val="en-US"/>
              </w:rPr>
            </w:pPr>
          </w:p>
          <w:p w:rsidR="008F5165" w:rsidRPr="00A80399" w:rsidRDefault="008F5165" w:rsidP="00C74FD8">
            <w:pPr>
              <w:autoSpaceDE w:val="0"/>
              <w:autoSpaceDN w:val="0"/>
              <w:adjustRightInd w:val="0"/>
              <w:spacing w:after="0" w:line="240" w:lineRule="auto"/>
              <w:rPr>
                <w:rFonts w:ascii="Times New Roman" w:eastAsia="Times New Roman" w:hAnsi="Times New Roman"/>
                <w:sz w:val="20"/>
                <w:szCs w:val="20"/>
                <w:lang w:val="en-US"/>
              </w:rPr>
            </w:pPr>
            <w:r w:rsidRPr="00A80399">
              <w:rPr>
                <w:rFonts w:ascii="Times New Roman" w:eastAsia="Times New Roman" w:hAnsi="Times New Roman"/>
                <w:sz w:val="20"/>
                <w:szCs w:val="20"/>
                <w:lang w:val="en-US"/>
              </w:rPr>
              <w:t>U</w:t>
            </w:r>
            <w:r w:rsidRPr="00A80399">
              <w:rPr>
                <w:rFonts w:ascii="Times New Roman" w:eastAsia="Times New Roman" w:hAnsi="Times New Roman"/>
                <w:sz w:val="20"/>
                <w:szCs w:val="20"/>
              </w:rPr>
              <w:t>mur perusahaan</w:t>
            </w:r>
            <w:r w:rsidRPr="00A80399">
              <w:rPr>
                <w:rFonts w:ascii="Times New Roman" w:eastAsia="Times New Roman" w:hAnsi="Times New Roman"/>
                <w:sz w:val="20"/>
                <w:szCs w:val="20"/>
                <w:lang w:val="en-US"/>
              </w:rPr>
              <w:t>: Tahun berdirinya perusahaan</w:t>
            </w:r>
          </w:p>
          <w:p w:rsidR="008F5165" w:rsidRPr="00A80399" w:rsidRDefault="008F5165" w:rsidP="00C74FD8">
            <w:pPr>
              <w:autoSpaceDE w:val="0"/>
              <w:autoSpaceDN w:val="0"/>
              <w:adjustRightInd w:val="0"/>
              <w:spacing w:after="0" w:line="240" w:lineRule="auto"/>
              <w:rPr>
                <w:rFonts w:ascii="Times New Roman" w:eastAsia="Times New Roman" w:hAnsi="Times New Roman"/>
                <w:sz w:val="20"/>
                <w:szCs w:val="20"/>
                <w:lang w:val="en-US"/>
              </w:rPr>
            </w:pPr>
          </w:p>
          <w:p w:rsidR="008F5165" w:rsidRPr="00A80399" w:rsidRDefault="008F5165" w:rsidP="00C74FD8">
            <w:pPr>
              <w:autoSpaceDE w:val="0"/>
              <w:autoSpaceDN w:val="0"/>
              <w:adjustRightInd w:val="0"/>
              <w:spacing w:after="0" w:line="240" w:lineRule="auto"/>
              <w:rPr>
                <w:rFonts w:ascii="Times New Roman" w:eastAsia="Times New Roman" w:hAnsi="Times New Roman"/>
                <w:sz w:val="20"/>
                <w:szCs w:val="20"/>
                <w:lang w:val="en-US"/>
              </w:rPr>
            </w:pPr>
            <w:r w:rsidRPr="00A80399">
              <w:rPr>
                <w:rFonts w:ascii="Times New Roman" w:eastAsia="Times New Roman" w:hAnsi="Times New Roman"/>
                <w:sz w:val="20"/>
                <w:szCs w:val="20"/>
                <w:lang w:val="en-US"/>
              </w:rPr>
              <w:t>Leverage: DEBT</w:t>
            </w:r>
          </w:p>
          <w:p w:rsidR="008F5165" w:rsidRPr="00A80399" w:rsidRDefault="008F5165" w:rsidP="00C74FD8">
            <w:pPr>
              <w:autoSpaceDE w:val="0"/>
              <w:autoSpaceDN w:val="0"/>
              <w:adjustRightInd w:val="0"/>
              <w:spacing w:after="0" w:line="240" w:lineRule="auto"/>
              <w:rPr>
                <w:rFonts w:ascii="Times New Roman" w:eastAsia="Times New Roman" w:hAnsi="Times New Roman"/>
                <w:color w:val="000000"/>
                <w:sz w:val="20"/>
                <w:szCs w:val="20"/>
                <w:lang w:val="en-US"/>
              </w:rPr>
            </w:pPr>
          </w:p>
          <w:p w:rsidR="008F5165" w:rsidRPr="00A80399" w:rsidRDefault="008F5165" w:rsidP="00C74FD8">
            <w:pPr>
              <w:spacing w:after="0" w:line="240" w:lineRule="auto"/>
              <w:rPr>
                <w:rFonts w:ascii="Times New Roman" w:eastAsia="Times New Roman" w:hAnsi="Times New Roman"/>
                <w:sz w:val="20"/>
                <w:szCs w:val="20"/>
                <w:lang w:val="en-US"/>
              </w:rPr>
            </w:pPr>
            <w:r w:rsidRPr="00A80399">
              <w:rPr>
                <w:rFonts w:ascii="Times New Roman" w:eastAsia="Times New Roman" w:hAnsi="Times New Roman"/>
                <w:sz w:val="20"/>
                <w:szCs w:val="20"/>
                <w:lang w:val="en-US"/>
              </w:rPr>
              <w:t xml:space="preserve">Intellectual </w:t>
            </w:r>
            <w:proofErr w:type="gramStart"/>
            <w:r w:rsidRPr="00A80399">
              <w:rPr>
                <w:rFonts w:ascii="Times New Roman" w:eastAsia="Times New Roman" w:hAnsi="Times New Roman"/>
                <w:sz w:val="20"/>
                <w:szCs w:val="20"/>
                <w:lang w:val="en-US"/>
              </w:rPr>
              <w:t>Capital  :</w:t>
            </w:r>
            <w:proofErr w:type="gramEnd"/>
            <w:r w:rsidRPr="00A80399">
              <w:rPr>
                <w:rFonts w:ascii="Times New Roman" w:eastAsia="Times New Roman" w:hAnsi="Times New Roman"/>
                <w:sz w:val="20"/>
                <w:szCs w:val="20"/>
                <w:lang w:val="en-US"/>
              </w:rPr>
              <w:t xml:space="preserve"> </w:t>
            </w:r>
            <w:r w:rsidRPr="00A80399">
              <w:rPr>
                <w:rFonts w:ascii="Times New Roman" w:eastAsia="Times New Roman" w:hAnsi="Times New Roman"/>
                <w:i/>
                <w:sz w:val="20"/>
                <w:szCs w:val="20"/>
                <w:lang w:val="en-US"/>
              </w:rPr>
              <w:t>Value Added Intellectual Capital</w:t>
            </w:r>
            <w:r w:rsidRPr="00A80399">
              <w:rPr>
                <w:rFonts w:ascii="Times New Roman" w:eastAsia="Times New Roman" w:hAnsi="Times New Roman"/>
                <w:sz w:val="20"/>
                <w:szCs w:val="20"/>
                <w:lang w:val="en-US"/>
              </w:rPr>
              <w:t xml:space="preserve"> (VAICTM).</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spacing w:after="0" w:line="240" w:lineRule="auto"/>
              <w:rPr>
                <w:rFonts w:ascii="Times New Roman" w:eastAsia="Times New Roman" w:hAnsi="Times New Roman"/>
                <w:sz w:val="20"/>
                <w:szCs w:val="20"/>
                <w:lang w:val="en-US"/>
              </w:rPr>
            </w:pPr>
            <w:r w:rsidRPr="00A80399">
              <w:rPr>
                <w:rFonts w:ascii="Times New Roman" w:eastAsia="Times New Roman" w:hAnsi="Times New Roman"/>
                <w:sz w:val="20"/>
                <w:szCs w:val="20"/>
              </w:rPr>
              <w:lastRenderedPageBreak/>
              <w:t>Hasil penelitian menunjukan profitabilitas</w:t>
            </w:r>
            <w:r w:rsidRPr="00A80399">
              <w:rPr>
                <w:rFonts w:ascii="Times New Roman" w:eastAsia="Times New Roman" w:hAnsi="Times New Roman"/>
                <w:sz w:val="20"/>
                <w:szCs w:val="20"/>
                <w:lang w:val="en-US"/>
              </w:rPr>
              <w:t xml:space="preserve">, </w:t>
            </w:r>
            <w:r w:rsidRPr="00A80399">
              <w:rPr>
                <w:rFonts w:ascii="Times New Roman" w:eastAsia="Times New Roman" w:hAnsi="Times New Roman"/>
                <w:sz w:val="20"/>
                <w:szCs w:val="20"/>
              </w:rPr>
              <w:t xml:space="preserve">ukuran perusahaan </w:t>
            </w:r>
            <w:r w:rsidRPr="00A80399">
              <w:rPr>
                <w:rFonts w:ascii="Times New Roman" w:eastAsia="Times New Roman" w:hAnsi="Times New Roman"/>
                <w:sz w:val="20"/>
                <w:szCs w:val="20"/>
                <w:lang w:val="en-US"/>
              </w:rPr>
              <w:t xml:space="preserve">dan </w:t>
            </w:r>
            <w:r w:rsidRPr="00A80399">
              <w:rPr>
                <w:rFonts w:ascii="Times New Roman" w:eastAsia="Times New Roman" w:hAnsi="Times New Roman"/>
                <w:sz w:val="20"/>
                <w:szCs w:val="20"/>
              </w:rPr>
              <w:t xml:space="preserve">umur perusahaan berpengaruh signifikan terhadap </w:t>
            </w:r>
            <w:r w:rsidRPr="00E6248A">
              <w:rPr>
                <w:rFonts w:ascii="Times New Roman" w:eastAsia="Times New Roman" w:hAnsi="Times New Roman"/>
                <w:i/>
                <w:sz w:val="20"/>
                <w:szCs w:val="20"/>
              </w:rPr>
              <w:t>intellectual capital,</w:t>
            </w:r>
            <w:r w:rsidRPr="00A80399">
              <w:rPr>
                <w:rFonts w:ascii="Times New Roman" w:eastAsia="Times New Roman" w:hAnsi="Times New Roman"/>
                <w:sz w:val="20"/>
                <w:szCs w:val="20"/>
              </w:rPr>
              <w:t xml:space="preserve"> sedangkan </w:t>
            </w:r>
            <w:r w:rsidRPr="00E6248A">
              <w:rPr>
                <w:rFonts w:ascii="Times New Roman" w:eastAsia="Times New Roman" w:hAnsi="Times New Roman"/>
                <w:i/>
                <w:sz w:val="20"/>
                <w:szCs w:val="20"/>
              </w:rPr>
              <w:t xml:space="preserve">leverage </w:t>
            </w:r>
            <w:r w:rsidRPr="00A80399">
              <w:rPr>
                <w:rFonts w:ascii="Times New Roman" w:eastAsia="Times New Roman" w:hAnsi="Times New Roman"/>
                <w:sz w:val="20"/>
                <w:szCs w:val="20"/>
              </w:rPr>
              <w:t xml:space="preserve">tidak berpengaruh signifikan terhadap </w:t>
            </w:r>
            <w:r w:rsidRPr="00E6248A">
              <w:rPr>
                <w:rFonts w:ascii="Times New Roman" w:eastAsia="Times New Roman" w:hAnsi="Times New Roman"/>
                <w:i/>
                <w:sz w:val="20"/>
                <w:szCs w:val="20"/>
              </w:rPr>
              <w:t>intellectual capital</w:t>
            </w:r>
            <w:r w:rsidRPr="00A80399">
              <w:rPr>
                <w:rFonts w:ascii="Times New Roman" w:eastAsia="Times New Roman" w:hAnsi="Times New Roman"/>
                <w:sz w:val="20"/>
                <w:szCs w:val="20"/>
                <w:lang w:val="en-US"/>
              </w:rPr>
              <w:t xml:space="preserve"> </w:t>
            </w:r>
            <w:r w:rsidRPr="00A80399">
              <w:rPr>
                <w:rFonts w:ascii="Times New Roman" w:eastAsia="Times New Roman" w:hAnsi="Times New Roman"/>
                <w:color w:val="000000"/>
                <w:sz w:val="20"/>
                <w:szCs w:val="20"/>
                <w:lang w:val="en-US"/>
              </w:rPr>
              <w:t xml:space="preserve">struktur modal.  </w:t>
            </w:r>
          </w:p>
        </w:tc>
      </w:tr>
      <w:tr w:rsidR="008F5165" w:rsidRPr="00A80399" w:rsidTr="00C74FD8">
        <w:trPr>
          <w:trHeight w:val="260"/>
        </w:trPr>
        <w:tc>
          <w:tcPr>
            <w:tcW w:w="574"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autoSpaceDE w:val="0"/>
              <w:autoSpaceDN w:val="0"/>
              <w:adjustRightInd w:val="0"/>
              <w:spacing w:line="36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lastRenderedPageBreak/>
              <w:t>4</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rsidR="008F5165" w:rsidRPr="00A80399" w:rsidRDefault="008F5165" w:rsidP="00C74FD8">
            <w:pPr>
              <w:autoSpaceDE w:val="0"/>
              <w:autoSpaceDN w:val="0"/>
              <w:adjustRightInd w:val="0"/>
              <w:spacing w:after="0" w:line="240" w:lineRule="auto"/>
              <w:rPr>
                <w:rFonts w:ascii="Times New Roman" w:eastAsia="Times New Roman" w:hAnsi="Times New Roman"/>
                <w:color w:val="000000"/>
                <w:sz w:val="20"/>
                <w:szCs w:val="20"/>
                <w:lang w:val="en-US"/>
              </w:rPr>
            </w:pPr>
            <w:r w:rsidRPr="00A80399">
              <w:rPr>
                <w:rFonts w:ascii="Times New Roman" w:eastAsia="Times New Roman" w:hAnsi="Times New Roman"/>
                <w:color w:val="000000"/>
                <w:sz w:val="20"/>
                <w:szCs w:val="20"/>
                <w:lang w:val="en-US"/>
              </w:rPr>
              <w:t xml:space="preserve">Soraya </w:t>
            </w: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r w:rsidRPr="00A80399">
              <w:rPr>
                <w:rFonts w:ascii="Times New Roman" w:eastAsia="Times New Roman" w:hAnsi="Times New Roman"/>
                <w:color w:val="000000"/>
                <w:sz w:val="20"/>
                <w:szCs w:val="20"/>
                <w:lang w:val="en-US"/>
              </w:rPr>
              <w:t>(2019)</w:t>
            </w:r>
          </w:p>
        </w:tc>
        <w:tc>
          <w:tcPr>
            <w:tcW w:w="1473" w:type="dxa"/>
            <w:tcBorders>
              <w:top w:val="single" w:sz="4" w:space="0" w:color="auto"/>
              <w:left w:val="single" w:sz="4" w:space="0" w:color="auto"/>
              <w:bottom w:val="single" w:sz="4" w:space="0" w:color="auto"/>
              <w:right w:val="single" w:sz="4" w:space="0" w:color="auto"/>
            </w:tcBorders>
            <w:shd w:val="clear" w:color="auto" w:fill="auto"/>
            <w:hideMark/>
          </w:tcPr>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r w:rsidRPr="00A80399">
              <w:rPr>
                <w:rFonts w:ascii="Times New Roman" w:eastAsia="Times New Roman" w:hAnsi="Times New Roman"/>
                <w:sz w:val="20"/>
                <w:szCs w:val="20"/>
                <w:lang w:val="en-US"/>
              </w:rPr>
              <w:t xml:space="preserve">Faktor-Faktor Yang Mempengaruhi Pengungkapan </w:t>
            </w:r>
            <w:r w:rsidRPr="00E6248A">
              <w:rPr>
                <w:rFonts w:ascii="Times New Roman" w:eastAsia="Times New Roman" w:hAnsi="Times New Roman"/>
                <w:i/>
                <w:sz w:val="20"/>
                <w:szCs w:val="20"/>
                <w:lang w:val="en-US"/>
              </w:rPr>
              <w:t>Intellectual Capital</w:t>
            </w:r>
            <w:r w:rsidRPr="00A80399">
              <w:rPr>
                <w:rFonts w:ascii="Times New Roman" w:eastAsia="Times New Roman" w:hAnsi="Times New Roman"/>
                <w:sz w:val="20"/>
                <w:szCs w:val="20"/>
                <w:lang w:val="en-US"/>
              </w:rPr>
              <w:t xml:space="preserve"> Pada Perusahaan Property Dan Real Estate</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Independen :</w:t>
            </w:r>
          </w:p>
          <w:p w:rsidR="008F5165" w:rsidRPr="00A80399" w:rsidRDefault="008F5165" w:rsidP="00C74FD8">
            <w:pPr>
              <w:autoSpaceDE w:val="0"/>
              <w:autoSpaceDN w:val="0"/>
              <w:adjustRightInd w:val="0"/>
              <w:spacing w:after="0" w:line="240" w:lineRule="auto"/>
              <w:rPr>
                <w:rFonts w:ascii="Times New Roman" w:eastAsia="Times New Roman" w:hAnsi="Times New Roman"/>
                <w:sz w:val="20"/>
                <w:szCs w:val="20"/>
                <w:lang w:val="en-US"/>
              </w:rPr>
            </w:pPr>
            <w:r w:rsidRPr="00A80399">
              <w:rPr>
                <w:rFonts w:ascii="Times New Roman" w:eastAsia="Times New Roman" w:hAnsi="Times New Roman"/>
                <w:sz w:val="20"/>
                <w:szCs w:val="20"/>
                <w:lang w:val="en-US"/>
              </w:rPr>
              <w:t xml:space="preserve">umur perusahaan, </w:t>
            </w:r>
          </w:p>
          <w:p w:rsidR="008F5165" w:rsidRPr="00A80399" w:rsidRDefault="008F5165" w:rsidP="00C74FD8">
            <w:pPr>
              <w:autoSpaceDE w:val="0"/>
              <w:autoSpaceDN w:val="0"/>
              <w:adjustRightInd w:val="0"/>
              <w:spacing w:after="0" w:line="240" w:lineRule="auto"/>
              <w:rPr>
                <w:rFonts w:ascii="Times New Roman" w:eastAsia="Times New Roman" w:hAnsi="Times New Roman"/>
                <w:sz w:val="20"/>
                <w:szCs w:val="20"/>
                <w:lang w:val="en-US"/>
              </w:rPr>
            </w:pPr>
            <w:r w:rsidRPr="00A80399">
              <w:rPr>
                <w:rFonts w:ascii="Times New Roman" w:eastAsia="Times New Roman" w:hAnsi="Times New Roman"/>
                <w:sz w:val="20"/>
                <w:szCs w:val="20"/>
                <w:lang w:val="en-US"/>
              </w:rPr>
              <w:t xml:space="preserve">ukuran perusahaan, </w:t>
            </w:r>
          </w:p>
          <w:p w:rsidR="008F5165" w:rsidRPr="00E6248A" w:rsidRDefault="008F5165" w:rsidP="00C74FD8">
            <w:pPr>
              <w:autoSpaceDE w:val="0"/>
              <w:autoSpaceDN w:val="0"/>
              <w:adjustRightInd w:val="0"/>
              <w:spacing w:after="0" w:line="240" w:lineRule="auto"/>
              <w:rPr>
                <w:rFonts w:ascii="Times New Roman" w:eastAsia="Times New Roman" w:hAnsi="Times New Roman"/>
                <w:i/>
                <w:sz w:val="20"/>
                <w:szCs w:val="20"/>
                <w:lang w:val="en-US"/>
              </w:rPr>
            </w:pPr>
            <w:r w:rsidRPr="00E6248A">
              <w:rPr>
                <w:rFonts w:ascii="Times New Roman" w:eastAsia="Times New Roman" w:hAnsi="Times New Roman"/>
                <w:i/>
                <w:sz w:val="20"/>
                <w:szCs w:val="20"/>
                <w:lang w:val="en-US"/>
              </w:rPr>
              <w:t xml:space="preserve">leverage, </w:t>
            </w:r>
          </w:p>
          <w:p w:rsidR="008F5165" w:rsidRPr="00A80399" w:rsidRDefault="008F5165" w:rsidP="00C74FD8">
            <w:pPr>
              <w:autoSpaceDE w:val="0"/>
              <w:autoSpaceDN w:val="0"/>
              <w:adjustRightInd w:val="0"/>
              <w:spacing w:after="0" w:line="240" w:lineRule="auto"/>
              <w:rPr>
                <w:rFonts w:ascii="Times New Roman" w:eastAsia="Times New Roman" w:hAnsi="Times New Roman"/>
                <w:sz w:val="20"/>
                <w:szCs w:val="20"/>
                <w:lang w:val="en-US"/>
              </w:rPr>
            </w:pPr>
            <w:r w:rsidRPr="00E6248A">
              <w:rPr>
                <w:rFonts w:ascii="Times New Roman" w:eastAsia="Times New Roman" w:hAnsi="Times New Roman"/>
                <w:i/>
                <w:sz w:val="20"/>
                <w:szCs w:val="20"/>
                <w:lang w:val="en-US"/>
              </w:rPr>
              <w:t>profitabilitas</w:t>
            </w:r>
            <w:r w:rsidRPr="00A80399">
              <w:rPr>
                <w:rFonts w:ascii="Times New Roman" w:eastAsia="Times New Roman" w:hAnsi="Times New Roman"/>
                <w:sz w:val="20"/>
                <w:szCs w:val="20"/>
                <w:lang w:val="en-US"/>
              </w:rPr>
              <w:t xml:space="preserve">, konsentrasi kepemilikan, </w:t>
            </w: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Dependen :</w:t>
            </w:r>
            <w:r w:rsidRPr="00A80399">
              <w:rPr>
                <w:rFonts w:ascii="Times New Roman" w:eastAsia="Times New Roman" w:hAnsi="Times New Roman"/>
                <w:sz w:val="20"/>
                <w:szCs w:val="20"/>
                <w:lang w:val="en-US"/>
              </w:rPr>
              <w:t xml:space="preserve"> </w:t>
            </w:r>
          </w:p>
          <w:p w:rsidR="008F5165" w:rsidRPr="00A80399" w:rsidRDefault="008F5165" w:rsidP="00C74FD8">
            <w:pPr>
              <w:autoSpaceDE w:val="0"/>
              <w:autoSpaceDN w:val="0"/>
              <w:adjustRightInd w:val="0"/>
              <w:spacing w:after="0" w:line="240" w:lineRule="auto"/>
              <w:rPr>
                <w:rFonts w:ascii="Times New Roman" w:eastAsia="Times New Roman" w:hAnsi="Times New Roman"/>
                <w:sz w:val="20"/>
                <w:szCs w:val="20"/>
                <w:lang w:val="en-US"/>
              </w:rPr>
            </w:pPr>
            <w:r w:rsidRPr="00A80399">
              <w:rPr>
                <w:rFonts w:ascii="Times New Roman" w:eastAsia="Times New Roman" w:hAnsi="Times New Roman"/>
                <w:sz w:val="20"/>
                <w:szCs w:val="20"/>
                <w:lang w:val="en-US"/>
              </w:rPr>
              <w:t>Komponen Intelectual Capital</w:t>
            </w:r>
          </w:p>
          <w:p w:rsidR="008F5165" w:rsidRPr="00A80399" w:rsidRDefault="008F5165" w:rsidP="00C74FD8">
            <w:pPr>
              <w:autoSpaceDE w:val="0"/>
              <w:autoSpaceDN w:val="0"/>
              <w:adjustRightInd w:val="0"/>
              <w:spacing w:after="0" w:line="240" w:lineRule="auto"/>
              <w:rPr>
                <w:rFonts w:ascii="Times New Roman" w:eastAsia="Times New Roman" w:hAnsi="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8F5165" w:rsidRPr="00A80399" w:rsidRDefault="008F5165" w:rsidP="00C74FD8">
            <w:pPr>
              <w:autoSpaceDE w:val="0"/>
              <w:autoSpaceDN w:val="0"/>
              <w:adjustRightInd w:val="0"/>
              <w:spacing w:after="0" w:line="360" w:lineRule="auto"/>
              <w:rPr>
                <w:rFonts w:ascii="Times New Roman" w:eastAsia="HQPB4" w:hAnsi="Times New Roman"/>
                <w:color w:val="000000"/>
                <w:sz w:val="20"/>
                <w:szCs w:val="20"/>
                <w:lang w:val="en-US"/>
              </w:rPr>
            </w:pPr>
            <w:r w:rsidRPr="00A80399">
              <w:rPr>
                <w:rFonts w:ascii="Times New Roman" w:eastAsia="Times New Roman" w:hAnsi="Times New Roman"/>
                <w:sz w:val="20"/>
                <w:szCs w:val="20"/>
                <w:lang w:val="en-US"/>
              </w:rPr>
              <w:t>Regresi Linear Berganda</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U</w:t>
            </w:r>
            <w:r w:rsidRPr="00A80399">
              <w:rPr>
                <w:rFonts w:ascii="Times New Roman" w:eastAsia="HQPB4" w:hAnsi="Times New Roman"/>
                <w:color w:val="000000"/>
                <w:sz w:val="20"/>
                <w:szCs w:val="20"/>
              </w:rPr>
              <w:t>mur perusahaan</w:t>
            </w:r>
            <w:r w:rsidRPr="00A80399">
              <w:rPr>
                <w:rFonts w:ascii="Times New Roman" w:eastAsia="HQPB4" w:hAnsi="Times New Roman"/>
                <w:color w:val="000000"/>
                <w:sz w:val="20"/>
                <w:szCs w:val="20"/>
                <w:lang w:val="en-US"/>
              </w:rPr>
              <w:t xml:space="preserve"> : Tahun berdirinya perusahaan</w:t>
            </w: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U</w:t>
            </w:r>
            <w:r w:rsidRPr="00A80399">
              <w:rPr>
                <w:rFonts w:ascii="Times New Roman" w:eastAsia="HQPB4" w:hAnsi="Times New Roman"/>
                <w:color w:val="000000"/>
                <w:sz w:val="20"/>
                <w:szCs w:val="20"/>
              </w:rPr>
              <w:t>kuran perusahaan</w:t>
            </w:r>
            <w:r w:rsidRPr="00A80399">
              <w:rPr>
                <w:rFonts w:ascii="Times New Roman" w:eastAsia="HQPB4" w:hAnsi="Times New Roman"/>
                <w:color w:val="000000"/>
                <w:sz w:val="20"/>
                <w:szCs w:val="20"/>
                <w:lang w:val="en-US"/>
              </w:rPr>
              <w:t>: LN Total aset</w:t>
            </w:r>
          </w:p>
          <w:p w:rsidR="008F5165" w:rsidRPr="00A80399" w:rsidRDefault="008F5165" w:rsidP="00C74FD8">
            <w:pPr>
              <w:autoSpaceDE w:val="0"/>
              <w:autoSpaceDN w:val="0"/>
              <w:adjustRightInd w:val="0"/>
              <w:spacing w:after="0" w:line="240" w:lineRule="auto"/>
              <w:rPr>
                <w:rFonts w:ascii="Times New Roman" w:eastAsia="Times New Roman" w:hAnsi="Times New Roman"/>
                <w:sz w:val="20"/>
                <w:szCs w:val="20"/>
                <w:lang w:val="en-US"/>
              </w:rPr>
            </w:pPr>
          </w:p>
          <w:p w:rsidR="008F5165" w:rsidRPr="00A80399" w:rsidRDefault="008F5165" w:rsidP="00C74FD8">
            <w:pPr>
              <w:autoSpaceDE w:val="0"/>
              <w:autoSpaceDN w:val="0"/>
              <w:adjustRightInd w:val="0"/>
              <w:spacing w:after="0" w:line="240" w:lineRule="auto"/>
              <w:rPr>
                <w:rFonts w:ascii="Times New Roman" w:eastAsia="Times New Roman" w:hAnsi="Times New Roman"/>
                <w:sz w:val="20"/>
                <w:szCs w:val="20"/>
                <w:lang w:val="en-US"/>
              </w:rPr>
            </w:pPr>
            <w:r w:rsidRPr="00A80399">
              <w:rPr>
                <w:rFonts w:ascii="Times New Roman" w:eastAsia="Times New Roman" w:hAnsi="Times New Roman"/>
                <w:sz w:val="20"/>
                <w:szCs w:val="20"/>
                <w:lang w:val="en-US"/>
              </w:rPr>
              <w:t>leverage:DEBT</w:t>
            </w:r>
          </w:p>
          <w:p w:rsidR="008F5165" w:rsidRPr="00A80399" w:rsidRDefault="008F5165" w:rsidP="00C74FD8">
            <w:pPr>
              <w:autoSpaceDE w:val="0"/>
              <w:autoSpaceDN w:val="0"/>
              <w:adjustRightInd w:val="0"/>
              <w:spacing w:after="0" w:line="240" w:lineRule="auto"/>
              <w:rPr>
                <w:rFonts w:ascii="Times New Roman" w:eastAsia="Times New Roman" w:hAnsi="Times New Roman"/>
                <w:sz w:val="20"/>
                <w:szCs w:val="20"/>
                <w:lang w:val="en-US"/>
              </w:rPr>
            </w:pPr>
          </w:p>
          <w:p w:rsidR="008F5165" w:rsidRPr="00A80399" w:rsidRDefault="008F5165" w:rsidP="00C74FD8">
            <w:pPr>
              <w:autoSpaceDE w:val="0"/>
              <w:autoSpaceDN w:val="0"/>
              <w:adjustRightInd w:val="0"/>
              <w:spacing w:after="0" w:line="240" w:lineRule="auto"/>
              <w:rPr>
                <w:rFonts w:ascii="Times New Roman" w:eastAsia="Times New Roman" w:hAnsi="Times New Roman"/>
                <w:sz w:val="20"/>
                <w:szCs w:val="20"/>
                <w:lang w:val="en-US"/>
              </w:rPr>
            </w:pPr>
            <w:r w:rsidRPr="00A80399">
              <w:rPr>
                <w:rFonts w:ascii="Times New Roman" w:eastAsia="Times New Roman" w:hAnsi="Times New Roman"/>
                <w:sz w:val="20"/>
                <w:szCs w:val="20"/>
                <w:lang w:val="en-US"/>
              </w:rPr>
              <w:t>profitabilitas: ROA</w:t>
            </w:r>
          </w:p>
          <w:p w:rsidR="008F5165" w:rsidRPr="00A80399" w:rsidRDefault="008F5165" w:rsidP="00C74FD8">
            <w:pPr>
              <w:autoSpaceDE w:val="0"/>
              <w:autoSpaceDN w:val="0"/>
              <w:adjustRightInd w:val="0"/>
              <w:spacing w:after="0" w:line="240" w:lineRule="auto"/>
              <w:rPr>
                <w:rFonts w:ascii="Times New Roman" w:eastAsia="Times New Roman" w:hAnsi="Times New Roman"/>
                <w:sz w:val="20"/>
                <w:szCs w:val="20"/>
                <w:lang w:val="en-US"/>
              </w:rPr>
            </w:pPr>
          </w:p>
          <w:p w:rsidR="008F5165" w:rsidRPr="00A80399" w:rsidRDefault="008F5165" w:rsidP="00C74FD8">
            <w:pPr>
              <w:autoSpaceDE w:val="0"/>
              <w:autoSpaceDN w:val="0"/>
              <w:adjustRightInd w:val="0"/>
              <w:spacing w:after="0" w:line="240" w:lineRule="auto"/>
              <w:rPr>
                <w:rFonts w:ascii="Times New Roman" w:eastAsia="Times New Roman" w:hAnsi="Times New Roman"/>
                <w:color w:val="000000"/>
                <w:sz w:val="20"/>
                <w:szCs w:val="20"/>
                <w:lang w:val="en-US"/>
              </w:rPr>
            </w:pPr>
            <w:proofErr w:type="gramStart"/>
            <w:r w:rsidRPr="00A80399">
              <w:rPr>
                <w:rFonts w:ascii="Times New Roman" w:eastAsia="Times New Roman" w:hAnsi="Times New Roman"/>
                <w:sz w:val="20"/>
                <w:szCs w:val="20"/>
                <w:lang w:val="en-US"/>
              </w:rPr>
              <w:t>konsentrasi</w:t>
            </w:r>
            <w:proofErr w:type="gramEnd"/>
            <w:r w:rsidRPr="00A80399">
              <w:rPr>
                <w:rFonts w:ascii="Times New Roman" w:eastAsia="Times New Roman" w:hAnsi="Times New Roman"/>
                <w:sz w:val="20"/>
                <w:szCs w:val="20"/>
                <w:lang w:val="en-US"/>
              </w:rPr>
              <w:t xml:space="preserve"> kepemilikan : </w:t>
            </w:r>
            <w:r w:rsidRPr="00A80399">
              <w:rPr>
                <w:rFonts w:ascii="Times New Roman" w:eastAsia="Times New Roman" w:hAnsi="Times New Roman"/>
                <w:color w:val="000000"/>
                <w:sz w:val="20"/>
                <w:szCs w:val="20"/>
                <w:lang w:val="en-US"/>
              </w:rPr>
              <w:t xml:space="preserve">menghitung rasio antara jumlah saham yang dimiliki oleh </w:t>
            </w:r>
            <w:r>
              <w:rPr>
                <w:rFonts w:ascii="Times New Roman" w:eastAsia="Times New Roman" w:hAnsi="Times New Roman"/>
                <w:color w:val="000000"/>
                <w:sz w:val="20"/>
                <w:szCs w:val="20"/>
                <w:lang w:val="en-US"/>
              </w:rPr>
              <w:t>institusi</w:t>
            </w:r>
            <w:r w:rsidRPr="00A80399">
              <w:rPr>
                <w:rFonts w:ascii="Times New Roman" w:eastAsia="Times New Roman" w:hAnsi="Times New Roman"/>
                <w:color w:val="000000"/>
                <w:sz w:val="20"/>
                <w:szCs w:val="20"/>
                <w:lang w:val="en-US"/>
              </w:rPr>
              <w:t xml:space="preserve"> terhadap jumlah seluruh lembar saham beredar perusahaan.</w:t>
            </w:r>
          </w:p>
          <w:p w:rsidR="008F5165" w:rsidRPr="00A80399" w:rsidRDefault="008F5165" w:rsidP="00C74FD8">
            <w:pPr>
              <w:autoSpaceDE w:val="0"/>
              <w:autoSpaceDN w:val="0"/>
              <w:adjustRightInd w:val="0"/>
              <w:spacing w:after="0" w:line="240" w:lineRule="auto"/>
              <w:rPr>
                <w:rFonts w:ascii="Times New Roman" w:eastAsia="Times New Roman" w:hAnsi="Times New Roman"/>
                <w:sz w:val="20"/>
                <w:szCs w:val="20"/>
                <w:lang w:val="en-US"/>
              </w:rPr>
            </w:pPr>
          </w:p>
          <w:p w:rsidR="008F5165" w:rsidRPr="00A80399" w:rsidRDefault="008F5165" w:rsidP="00C74FD8">
            <w:pPr>
              <w:autoSpaceDE w:val="0"/>
              <w:autoSpaceDN w:val="0"/>
              <w:adjustRightInd w:val="0"/>
              <w:spacing w:after="0" w:line="240" w:lineRule="auto"/>
              <w:rPr>
                <w:rFonts w:ascii="Times New Roman" w:eastAsia="Times New Roman" w:hAnsi="Times New Roman"/>
                <w:sz w:val="20"/>
                <w:szCs w:val="20"/>
                <w:lang w:val="en-US"/>
              </w:rPr>
            </w:pPr>
            <w:r w:rsidRPr="00A80399">
              <w:rPr>
                <w:rFonts w:ascii="Times New Roman" w:eastAsia="Times New Roman" w:hAnsi="Times New Roman"/>
                <w:sz w:val="20"/>
                <w:szCs w:val="20"/>
                <w:lang w:val="en-US"/>
              </w:rPr>
              <w:t>Komponen Intelectual Capital:</w:t>
            </w:r>
          </w:p>
          <w:p w:rsidR="008F5165" w:rsidRPr="00A80399" w:rsidRDefault="008F5165" w:rsidP="00C74FD8">
            <w:pPr>
              <w:autoSpaceDE w:val="0"/>
              <w:autoSpaceDN w:val="0"/>
              <w:adjustRightInd w:val="0"/>
              <w:spacing w:after="0" w:line="240" w:lineRule="auto"/>
              <w:rPr>
                <w:rFonts w:ascii="Times New Roman" w:eastAsia="Times New Roman" w:hAnsi="Times New Roman"/>
                <w:sz w:val="20"/>
                <w:szCs w:val="20"/>
                <w:lang w:val="en-US"/>
              </w:rPr>
            </w:pPr>
            <w:proofErr w:type="gramStart"/>
            <w:r w:rsidRPr="00A80399">
              <w:rPr>
                <w:rFonts w:ascii="Times New Roman" w:eastAsia="Times New Roman" w:hAnsi="Times New Roman"/>
                <w:sz w:val="20"/>
                <w:szCs w:val="20"/>
                <w:lang w:val="en-US"/>
              </w:rPr>
              <w:t>diukur</w:t>
            </w:r>
            <w:proofErr w:type="gramEnd"/>
            <w:r w:rsidRPr="00A80399">
              <w:rPr>
                <w:rFonts w:ascii="Times New Roman" w:eastAsia="Times New Roman" w:hAnsi="Times New Roman"/>
                <w:sz w:val="20"/>
                <w:szCs w:val="20"/>
                <w:lang w:val="en-US"/>
              </w:rPr>
              <w:t xml:space="preserve"> dengan membagi total item pengungkapan yang dilakukan oleh perusahaan dengan skor maksimal pengungkapan modal intelektual.</w:t>
            </w:r>
          </w:p>
        </w:tc>
        <w:tc>
          <w:tcPr>
            <w:tcW w:w="2060" w:type="dxa"/>
            <w:tcBorders>
              <w:top w:val="single" w:sz="4" w:space="0" w:color="auto"/>
              <w:left w:val="single" w:sz="4" w:space="0" w:color="auto"/>
              <w:bottom w:val="single" w:sz="4" w:space="0" w:color="auto"/>
              <w:right w:val="single" w:sz="4" w:space="0" w:color="auto"/>
            </w:tcBorders>
            <w:shd w:val="clear" w:color="auto" w:fill="auto"/>
            <w:hideMark/>
          </w:tcPr>
          <w:p w:rsidR="008F5165" w:rsidRPr="00A80399" w:rsidRDefault="008F5165" w:rsidP="00C74FD8">
            <w:pPr>
              <w:spacing w:after="0" w:line="240" w:lineRule="auto"/>
              <w:rPr>
                <w:rFonts w:ascii="Times New Roman" w:eastAsia="HQPB4" w:hAnsi="Times New Roman"/>
                <w:sz w:val="20"/>
                <w:szCs w:val="20"/>
                <w:lang w:val="en-US"/>
              </w:rPr>
            </w:pPr>
            <w:r w:rsidRPr="00A80399">
              <w:rPr>
                <w:rFonts w:ascii="Times New Roman" w:hAnsi="Times New Roman"/>
                <w:color w:val="000000"/>
                <w:sz w:val="20"/>
                <w:szCs w:val="20"/>
                <w:lang w:val="en-US"/>
              </w:rPr>
              <w:t xml:space="preserve">Secara parsial, hasil penelitian ini menunjukkan bahwa hanya ukuran perusahaan yang berpengaruh terhadap pengungkapan </w:t>
            </w:r>
            <w:r w:rsidRPr="00E6248A">
              <w:rPr>
                <w:rFonts w:ascii="Times New Roman" w:hAnsi="Times New Roman"/>
                <w:i/>
                <w:color w:val="000000"/>
                <w:sz w:val="20"/>
                <w:szCs w:val="20"/>
                <w:lang w:val="en-US"/>
              </w:rPr>
              <w:t>intellectual capital</w:t>
            </w:r>
            <w:r w:rsidRPr="00A80399">
              <w:rPr>
                <w:rFonts w:ascii="Times New Roman" w:hAnsi="Times New Roman"/>
                <w:color w:val="000000"/>
                <w:sz w:val="20"/>
                <w:szCs w:val="20"/>
                <w:lang w:val="en-US"/>
              </w:rPr>
              <w:t>. Sedangkan umur perusahaan</w:t>
            </w:r>
            <w:r w:rsidRPr="00E6248A">
              <w:rPr>
                <w:rFonts w:ascii="Times New Roman" w:hAnsi="Times New Roman"/>
                <w:i/>
                <w:color w:val="000000"/>
                <w:sz w:val="20"/>
                <w:szCs w:val="20"/>
                <w:lang w:val="en-US"/>
              </w:rPr>
              <w:t>, leverage</w:t>
            </w:r>
            <w:r w:rsidRPr="00A80399">
              <w:rPr>
                <w:rFonts w:ascii="Times New Roman" w:hAnsi="Times New Roman"/>
                <w:color w:val="000000"/>
                <w:sz w:val="20"/>
                <w:szCs w:val="20"/>
                <w:lang w:val="en-US"/>
              </w:rPr>
              <w:t xml:space="preserve">, profitabilitas dan konsentrasi kepemilikan tidak berpengaruh terhadap pengungkapan </w:t>
            </w:r>
            <w:r w:rsidRPr="00E6248A">
              <w:rPr>
                <w:rFonts w:ascii="Times New Roman" w:hAnsi="Times New Roman"/>
                <w:i/>
                <w:color w:val="000000"/>
                <w:sz w:val="20"/>
                <w:szCs w:val="20"/>
                <w:lang w:val="en-US"/>
              </w:rPr>
              <w:t>intellectual capital</w:t>
            </w:r>
            <w:r w:rsidRPr="00A80399">
              <w:rPr>
                <w:rFonts w:ascii="Times New Roman" w:hAnsi="Times New Roman"/>
                <w:color w:val="000000"/>
                <w:sz w:val="20"/>
                <w:szCs w:val="20"/>
                <w:lang w:val="en-US"/>
              </w:rPr>
              <w:t xml:space="preserve">. Secara simultan, hasil penelitian ini menunjukkan bahwa umur perusahaan, ukuran perusahaan, </w:t>
            </w:r>
            <w:r w:rsidRPr="00A80399">
              <w:rPr>
                <w:rFonts w:ascii="Times New Roman" w:hAnsi="Times New Roman"/>
                <w:i/>
                <w:color w:val="000000"/>
                <w:sz w:val="20"/>
                <w:szCs w:val="20"/>
                <w:lang w:val="en-US"/>
              </w:rPr>
              <w:t>leverage, profitabilitas</w:t>
            </w:r>
            <w:r w:rsidRPr="00A80399">
              <w:rPr>
                <w:rFonts w:ascii="Times New Roman" w:hAnsi="Times New Roman"/>
                <w:color w:val="000000"/>
                <w:sz w:val="20"/>
                <w:szCs w:val="20"/>
                <w:lang w:val="en-US"/>
              </w:rPr>
              <w:t xml:space="preserve"> dan konsentrasi kepemilikan berpengaruh secara simultan terhadap pengungkapan </w:t>
            </w:r>
            <w:r w:rsidRPr="00A80399">
              <w:rPr>
                <w:rFonts w:ascii="Times New Roman" w:hAnsi="Times New Roman"/>
                <w:i/>
                <w:color w:val="000000"/>
                <w:sz w:val="20"/>
                <w:szCs w:val="20"/>
                <w:lang w:val="en-US"/>
              </w:rPr>
              <w:t>intellectual capital</w:t>
            </w:r>
            <w:r w:rsidRPr="00A80399">
              <w:rPr>
                <w:rFonts w:ascii="Times New Roman" w:hAnsi="Times New Roman"/>
                <w:color w:val="000000"/>
                <w:sz w:val="20"/>
                <w:szCs w:val="20"/>
                <w:lang w:val="en-US"/>
              </w:rPr>
              <w:t xml:space="preserve">.  </w:t>
            </w:r>
          </w:p>
        </w:tc>
      </w:tr>
      <w:tr w:rsidR="008F5165" w:rsidRPr="00A80399" w:rsidTr="00C74FD8">
        <w:tc>
          <w:tcPr>
            <w:tcW w:w="574"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autoSpaceDE w:val="0"/>
              <w:autoSpaceDN w:val="0"/>
              <w:adjustRightInd w:val="0"/>
              <w:spacing w:line="36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5</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spacing w:after="0" w:line="240" w:lineRule="auto"/>
              <w:rPr>
                <w:rFonts w:ascii="Times New Roman" w:eastAsia="Times New Roman" w:hAnsi="Times New Roman"/>
                <w:color w:val="000000"/>
                <w:sz w:val="20"/>
                <w:szCs w:val="20"/>
                <w:lang w:val="en-US"/>
              </w:rPr>
            </w:pPr>
            <w:r w:rsidRPr="00A80399">
              <w:rPr>
                <w:rFonts w:ascii="Times New Roman" w:eastAsia="Times New Roman" w:hAnsi="Times New Roman"/>
                <w:color w:val="000000"/>
                <w:sz w:val="20"/>
                <w:szCs w:val="20"/>
                <w:lang w:val="en-US"/>
              </w:rPr>
              <w:t xml:space="preserve">Santi </w:t>
            </w:r>
          </w:p>
          <w:p w:rsidR="008F5165" w:rsidRPr="00A80399" w:rsidRDefault="008F5165" w:rsidP="00C74FD8">
            <w:pPr>
              <w:spacing w:after="0" w:line="240" w:lineRule="auto"/>
              <w:rPr>
                <w:rFonts w:ascii="Times New Roman" w:eastAsia="Times New Roman" w:hAnsi="Times New Roman"/>
                <w:color w:val="000000"/>
                <w:sz w:val="20"/>
                <w:szCs w:val="20"/>
                <w:lang w:val="en-US"/>
              </w:rPr>
            </w:pPr>
            <w:r w:rsidRPr="00A80399">
              <w:rPr>
                <w:rFonts w:ascii="Times New Roman" w:eastAsia="Times New Roman" w:hAnsi="Times New Roman"/>
                <w:color w:val="000000"/>
                <w:sz w:val="20"/>
                <w:szCs w:val="20"/>
                <w:lang w:val="en-US"/>
              </w:rPr>
              <w:t>(2019)</w:t>
            </w: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spacing w:after="0" w:line="240" w:lineRule="auto"/>
              <w:rPr>
                <w:rFonts w:ascii="Times New Roman" w:eastAsia="Times New Roman" w:hAnsi="Times New Roman"/>
                <w:sz w:val="20"/>
                <w:szCs w:val="20"/>
                <w:lang w:val="en-US"/>
              </w:rPr>
            </w:pPr>
            <w:r w:rsidRPr="00A80399">
              <w:rPr>
                <w:rFonts w:ascii="Times New Roman" w:eastAsia="Times New Roman" w:hAnsi="Times New Roman"/>
                <w:sz w:val="20"/>
                <w:szCs w:val="20"/>
                <w:lang w:val="en-US"/>
              </w:rPr>
              <w:t xml:space="preserve">Pengaruh </w:t>
            </w:r>
            <w:r w:rsidRPr="00E6248A">
              <w:rPr>
                <w:rFonts w:ascii="Times New Roman" w:eastAsia="Times New Roman" w:hAnsi="Times New Roman"/>
                <w:i/>
                <w:sz w:val="20"/>
                <w:szCs w:val="20"/>
                <w:lang w:val="en-US"/>
              </w:rPr>
              <w:t>Intellectual Capital</w:t>
            </w:r>
            <w:r w:rsidRPr="00A80399">
              <w:rPr>
                <w:rFonts w:ascii="Times New Roman" w:eastAsia="Times New Roman" w:hAnsi="Times New Roman"/>
                <w:sz w:val="20"/>
                <w:szCs w:val="20"/>
                <w:lang w:val="en-US"/>
              </w:rPr>
              <w:t xml:space="preserve"> terhadap Kinerja Keuangan Perbankan Syari’ah Di Indonesia </w:t>
            </w:r>
          </w:p>
          <w:p w:rsidR="008F5165" w:rsidRPr="00A80399" w:rsidRDefault="008F5165" w:rsidP="00C74FD8">
            <w:pPr>
              <w:spacing w:after="0" w:line="240" w:lineRule="auto"/>
              <w:rPr>
                <w:rFonts w:ascii="Times New Roman" w:eastAsia="Times New Roman" w:hAnsi="Times New Roman"/>
                <w:sz w:val="20"/>
                <w:szCs w:val="20"/>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Independen :</w:t>
            </w:r>
          </w:p>
          <w:p w:rsidR="008F5165" w:rsidRPr="00E6248A" w:rsidRDefault="008F5165" w:rsidP="00C74FD8">
            <w:pPr>
              <w:autoSpaceDE w:val="0"/>
              <w:autoSpaceDN w:val="0"/>
              <w:adjustRightInd w:val="0"/>
              <w:spacing w:after="0" w:line="240" w:lineRule="auto"/>
              <w:rPr>
                <w:rFonts w:ascii="Times New Roman" w:eastAsia="HQPB4" w:hAnsi="Times New Roman"/>
                <w:i/>
                <w:color w:val="000000"/>
                <w:sz w:val="20"/>
                <w:szCs w:val="20"/>
                <w:lang w:val="en-US"/>
              </w:rPr>
            </w:pPr>
            <w:r w:rsidRPr="00E6248A">
              <w:rPr>
                <w:rFonts w:ascii="Times New Roman" w:eastAsia="HQPB4" w:hAnsi="Times New Roman"/>
                <w:i/>
                <w:color w:val="000000"/>
                <w:sz w:val="20"/>
                <w:szCs w:val="20"/>
                <w:lang w:val="en-US"/>
              </w:rPr>
              <w:t xml:space="preserve">Intellectual Capital </w:t>
            </w: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Dependen :</w:t>
            </w:r>
            <w:r w:rsidRPr="00A80399">
              <w:rPr>
                <w:rFonts w:ascii="Times New Roman" w:eastAsia="Times New Roman" w:hAnsi="Times New Roman"/>
                <w:sz w:val="20"/>
                <w:szCs w:val="20"/>
                <w:lang w:val="en-US"/>
              </w:rPr>
              <w:t xml:space="preserve"> </w:t>
            </w:r>
            <w:r w:rsidRPr="00A80399">
              <w:rPr>
                <w:rFonts w:ascii="Times New Roman" w:eastAsia="HQPB4" w:hAnsi="Times New Roman"/>
                <w:color w:val="000000"/>
                <w:sz w:val="20"/>
                <w:szCs w:val="20"/>
                <w:lang w:val="en-US"/>
              </w:rPr>
              <w:t xml:space="preserve">Kinerja </w:t>
            </w: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p>
          <w:p w:rsidR="008F5165" w:rsidRPr="00A80399" w:rsidRDefault="008F5165" w:rsidP="00C74FD8">
            <w:pPr>
              <w:spacing w:after="0" w:line="240" w:lineRule="auto"/>
              <w:rPr>
                <w:rFonts w:ascii="Times New Roman" w:eastAsia="Times New Roman" w:hAnsi="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spacing w:after="0" w:line="240" w:lineRule="auto"/>
              <w:rPr>
                <w:rFonts w:ascii="Times New Roman" w:eastAsia="Times New Roman" w:hAnsi="Times New Roman"/>
                <w:sz w:val="20"/>
                <w:szCs w:val="20"/>
                <w:lang w:val="en-US"/>
              </w:rPr>
            </w:pPr>
            <w:r w:rsidRPr="00A80399">
              <w:rPr>
                <w:rFonts w:ascii="Times New Roman" w:eastAsia="Times New Roman" w:hAnsi="Times New Roman"/>
                <w:sz w:val="20"/>
                <w:szCs w:val="20"/>
                <w:lang w:val="en-US"/>
              </w:rPr>
              <w:t>Analisis regresi linear berganda</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spacing w:after="0" w:line="240" w:lineRule="auto"/>
              <w:rPr>
                <w:rFonts w:ascii="Times New Roman" w:eastAsia="Times New Roman" w:hAnsi="Times New Roman"/>
                <w:sz w:val="20"/>
                <w:szCs w:val="20"/>
                <w:lang w:val="en-US"/>
              </w:rPr>
            </w:pPr>
            <w:r w:rsidRPr="00A80399">
              <w:rPr>
                <w:rFonts w:ascii="Times New Roman" w:eastAsia="Times New Roman" w:hAnsi="Times New Roman"/>
                <w:sz w:val="20"/>
                <w:szCs w:val="20"/>
                <w:lang w:val="en-US"/>
              </w:rPr>
              <w:t xml:space="preserve">Intellectual Capital : </w:t>
            </w:r>
          </w:p>
          <w:p w:rsidR="008F5165" w:rsidRPr="00A80399" w:rsidRDefault="008F5165" w:rsidP="00C74FD8">
            <w:pPr>
              <w:spacing w:after="0" w:line="240" w:lineRule="auto"/>
              <w:rPr>
                <w:rFonts w:ascii="Times New Roman" w:eastAsia="Times New Roman" w:hAnsi="Times New Roman"/>
                <w:sz w:val="20"/>
                <w:szCs w:val="20"/>
                <w:lang w:val="en-US"/>
              </w:rPr>
            </w:pPr>
            <w:r w:rsidRPr="00A80399">
              <w:rPr>
                <w:rFonts w:ascii="Times New Roman" w:eastAsia="Times New Roman" w:hAnsi="Times New Roman"/>
                <w:i/>
                <w:sz w:val="20"/>
                <w:szCs w:val="20"/>
                <w:lang w:val="en-US"/>
              </w:rPr>
              <w:t>Value Added Intellectual Capital</w:t>
            </w:r>
            <w:r w:rsidRPr="00A80399">
              <w:rPr>
                <w:rFonts w:ascii="Times New Roman" w:eastAsia="Times New Roman" w:hAnsi="Times New Roman"/>
                <w:sz w:val="20"/>
                <w:szCs w:val="20"/>
                <w:lang w:val="en-US"/>
              </w:rPr>
              <w:t xml:space="preserve"> (VAICTM).</w:t>
            </w:r>
          </w:p>
          <w:p w:rsidR="008F5165" w:rsidRPr="00A80399" w:rsidRDefault="008F5165" w:rsidP="00C74FD8">
            <w:pPr>
              <w:spacing w:after="0" w:line="240" w:lineRule="auto"/>
              <w:rPr>
                <w:rFonts w:ascii="Times New Roman" w:eastAsia="Times New Roman" w:hAnsi="Times New Roman"/>
                <w:sz w:val="20"/>
                <w:szCs w:val="20"/>
                <w:lang w:val="en-US"/>
              </w:rPr>
            </w:pPr>
          </w:p>
          <w:p w:rsidR="008F5165" w:rsidRPr="00A80399" w:rsidRDefault="008F5165" w:rsidP="00C74FD8">
            <w:pPr>
              <w:spacing w:after="0" w:line="240" w:lineRule="auto"/>
              <w:rPr>
                <w:rFonts w:ascii="Times New Roman" w:eastAsia="Times New Roman" w:hAnsi="Times New Roman"/>
                <w:sz w:val="20"/>
                <w:szCs w:val="20"/>
                <w:lang w:val="en-US"/>
              </w:rPr>
            </w:pPr>
            <w:r w:rsidRPr="00A80399">
              <w:rPr>
                <w:rFonts w:ascii="Times New Roman" w:eastAsia="Times New Roman" w:hAnsi="Times New Roman"/>
                <w:sz w:val="20"/>
                <w:szCs w:val="20"/>
                <w:lang w:val="en-US"/>
              </w:rPr>
              <w:t xml:space="preserve">Kinerja </w:t>
            </w:r>
          </w:p>
          <w:p w:rsidR="008F5165" w:rsidRPr="00A80399" w:rsidRDefault="008F5165" w:rsidP="00C74FD8">
            <w:pPr>
              <w:spacing w:after="0" w:line="240" w:lineRule="auto"/>
              <w:rPr>
                <w:rFonts w:ascii="Times New Roman" w:eastAsia="Times New Roman" w:hAnsi="Times New Roman"/>
                <w:sz w:val="20"/>
                <w:szCs w:val="20"/>
                <w:lang w:val="en-US"/>
              </w:rPr>
            </w:pPr>
            <w:r w:rsidRPr="00A80399">
              <w:rPr>
                <w:rFonts w:ascii="Times New Roman" w:eastAsia="Times New Roman" w:hAnsi="Times New Roman"/>
                <w:sz w:val="20"/>
                <w:szCs w:val="20"/>
                <w:lang w:val="en-US"/>
              </w:rPr>
              <w:t>ROA, BOPO, FDR</w:t>
            </w:r>
          </w:p>
          <w:p w:rsidR="008F5165" w:rsidRPr="00A80399" w:rsidRDefault="008F5165" w:rsidP="00C74FD8">
            <w:pPr>
              <w:spacing w:after="0" w:line="240" w:lineRule="auto"/>
              <w:rPr>
                <w:rFonts w:ascii="Times New Roman" w:eastAsia="Times New Roman" w:hAnsi="Times New Roman"/>
                <w:sz w:val="20"/>
                <w:szCs w:val="20"/>
                <w:lang w:val="en-US"/>
              </w:rPr>
            </w:pP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spacing w:after="0" w:line="240" w:lineRule="auto"/>
              <w:rPr>
                <w:rFonts w:ascii="Times New Roman" w:eastAsia="Times New Roman" w:hAnsi="Times New Roman"/>
                <w:sz w:val="20"/>
                <w:szCs w:val="20"/>
                <w:lang w:val="en-US"/>
              </w:rPr>
            </w:pPr>
            <w:r w:rsidRPr="00A80399">
              <w:rPr>
                <w:rFonts w:ascii="Times New Roman" w:eastAsia="Times New Roman" w:hAnsi="Times New Roman"/>
                <w:sz w:val="20"/>
                <w:szCs w:val="20"/>
                <w:lang w:val="en-US"/>
              </w:rPr>
              <w:t xml:space="preserve">Hasil penelitian ini menunjukkan bahwa </w:t>
            </w:r>
            <w:r w:rsidRPr="00E6248A">
              <w:rPr>
                <w:rFonts w:ascii="Times New Roman" w:eastAsia="Times New Roman" w:hAnsi="Times New Roman"/>
                <w:i/>
                <w:sz w:val="20"/>
                <w:szCs w:val="20"/>
                <w:lang w:val="en-US"/>
              </w:rPr>
              <w:t>intellectual capital</w:t>
            </w:r>
            <w:r w:rsidRPr="00A80399">
              <w:rPr>
                <w:rFonts w:ascii="Times New Roman" w:eastAsia="Times New Roman" w:hAnsi="Times New Roman"/>
                <w:sz w:val="20"/>
                <w:szCs w:val="20"/>
                <w:lang w:val="en-US"/>
              </w:rPr>
              <w:t xml:space="preserve"> berpengaruh terhadap kinerja keuangan perusahaan dan intellectual capital pada periode sebelumnya berpengaruhterhadap kinerja keuangan periode berikutnya.</w:t>
            </w:r>
          </w:p>
        </w:tc>
      </w:tr>
      <w:tr w:rsidR="008F5165" w:rsidRPr="00A80399" w:rsidTr="00C74FD8">
        <w:tc>
          <w:tcPr>
            <w:tcW w:w="574"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autoSpaceDE w:val="0"/>
              <w:autoSpaceDN w:val="0"/>
              <w:adjustRightInd w:val="0"/>
              <w:spacing w:after="0" w:line="36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lastRenderedPageBreak/>
              <w:t>6</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Gianpaolo</w:t>
            </w:r>
          </w:p>
          <w:p w:rsidR="008F5165" w:rsidRPr="00A80399" w:rsidRDefault="008F5165" w:rsidP="00C74FD8">
            <w:pPr>
              <w:spacing w:after="0" w:line="240" w:lineRule="auto"/>
              <w:rPr>
                <w:rFonts w:ascii="Times New Roman" w:eastAsia="Times New Roman" w:hAnsi="Times New Roman"/>
                <w:color w:val="000000"/>
                <w:sz w:val="20"/>
                <w:szCs w:val="20"/>
                <w:lang w:val="en-US"/>
              </w:rPr>
            </w:pPr>
            <w:r w:rsidRPr="00A80399">
              <w:rPr>
                <w:rFonts w:ascii="Times New Roman" w:eastAsia="Times New Roman" w:hAnsi="Times New Roman"/>
                <w:color w:val="000000"/>
                <w:sz w:val="20"/>
                <w:szCs w:val="20"/>
                <w:lang w:val="en-US"/>
              </w:rPr>
              <w:t>(2019)</w:t>
            </w: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8F5165" w:rsidRPr="00E6248A" w:rsidRDefault="008F5165" w:rsidP="00C74FD8">
            <w:pPr>
              <w:spacing w:after="0" w:line="240" w:lineRule="auto"/>
              <w:rPr>
                <w:rFonts w:ascii="Times New Roman" w:eastAsia="Times New Roman" w:hAnsi="Times New Roman"/>
                <w:i/>
                <w:sz w:val="20"/>
                <w:szCs w:val="20"/>
                <w:lang w:val="en-US"/>
              </w:rPr>
            </w:pPr>
            <w:r w:rsidRPr="00E6248A">
              <w:rPr>
                <w:rFonts w:ascii="Times New Roman" w:eastAsia="Times New Roman" w:hAnsi="Times New Roman"/>
                <w:i/>
                <w:sz w:val="20"/>
                <w:szCs w:val="20"/>
                <w:lang w:val="en-US"/>
              </w:rPr>
              <w:t>Quantitative Intellectual Capitalbased methodology for Firm Valuation</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Independen :</w:t>
            </w: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p>
          <w:p w:rsidR="008F5165" w:rsidRPr="00E6248A" w:rsidRDefault="008F5165" w:rsidP="00C74FD8">
            <w:pPr>
              <w:autoSpaceDE w:val="0"/>
              <w:autoSpaceDN w:val="0"/>
              <w:adjustRightInd w:val="0"/>
              <w:spacing w:after="0" w:line="240" w:lineRule="auto"/>
              <w:rPr>
                <w:rFonts w:ascii="Times New Roman" w:eastAsia="HQPB4" w:hAnsi="Times New Roman"/>
                <w:i/>
                <w:color w:val="000000"/>
                <w:sz w:val="20"/>
                <w:szCs w:val="20"/>
                <w:lang w:val="en-US"/>
              </w:rPr>
            </w:pPr>
            <w:r w:rsidRPr="00E6248A">
              <w:rPr>
                <w:rFonts w:ascii="Times New Roman" w:eastAsia="HQPB4" w:hAnsi="Times New Roman"/>
                <w:i/>
                <w:color w:val="000000"/>
                <w:sz w:val="20"/>
                <w:szCs w:val="20"/>
                <w:lang w:val="en-US"/>
              </w:rPr>
              <w:t>Cash Flow, Financial performances, Market Value.</w:t>
            </w: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Dependen :</w:t>
            </w:r>
            <w:r w:rsidRPr="00A80399">
              <w:rPr>
                <w:rFonts w:ascii="Times New Roman" w:eastAsia="Times New Roman" w:hAnsi="Times New Roman"/>
                <w:sz w:val="20"/>
                <w:szCs w:val="20"/>
                <w:lang w:val="en-US"/>
              </w:rPr>
              <w:t xml:space="preserve"> </w:t>
            </w:r>
            <w:r w:rsidRPr="00E6248A">
              <w:rPr>
                <w:rFonts w:ascii="Times New Roman" w:eastAsia="HQPB4" w:hAnsi="Times New Roman"/>
                <w:i/>
                <w:color w:val="000000"/>
                <w:sz w:val="20"/>
                <w:szCs w:val="20"/>
                <w:lang w:val="en-US"/>
              </w:rPr>
              <w:t>Intellectual Capital</w:t>
            </w:r>
            <w:r w:rsidRPr="00A80399">
              <w:rPr>
                <w:rFonts w:ascii="Times New Roman" w:eastAsia="HQPB4" w:hAnsi="Times New Roman"/>
                <w:color w:val="000000"/>
                <w:sz w:val="20"/>
                <w:szCs w:val="20"/>
                <w:lang w:val="en-US"/>
              </w:rPr>
              <w:t xml:space="preserve"> </w:t>
            </w: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spacing w:after="0" w:line="240" w:lineRule="auto"/>
              <w:rPr>
                <w:rFonts w:ascii="Times New Roman" w:eastAsia="Times New Roman" w:hAnsi="Times New Roman"/>
                <w:sz w:val="20"/>
                <w:szCs w:val="20"/>
                <w:lang w:val="en-US"/>
              </w:rPr>
            </w:pPr>
            <w:r w:rsidRPr="00A80399">
              <w:rPr>
                <w:rFonts w:ascii="Times New Roman" w:eastAsia="Times New Roman" w:hAnsi="Times New Roman"/>
                <w:sz w:val="20"/>
                <w:szCs w:val="20"/>
                <w:lang w:val="en-US"/>
              </w:rPr>
              <w:t>Analisis regresi linear berganda</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spacing w:after="0" w:line="240" w:lineRule="auto"/>
              <w:rPr>
                <w:rFonts w:ascii="Times New Roman" w:eastAsia="Times New Roman" w:hAnsi="Times New Roman"/>
                <w:sz w:val="20"/>
                <w:szCs w:val="20"/>
                <w:lang w:val="en-US"/>
              </w:rPr>
            </w:pPr>
            <w:r w:rsidRPr="00A80399">
              <w:rPr>
                <w:rFonts w:ascii="Times New Roman" w:eastAsia="Times New Roman" w:hAnsi="Times New Roman"/>
                <w:sz w:val="20"/>
                <w:szCs w:val="20"/>
                <w:lang w:val="en-US"/>
              </w:rPr>
              <w:t xml:space="preserve">Intellectual Capital : </w:t>
            </w:r>
          </w:p>
          <w:p w:rsidR="008F5165" w:rsidRPr="00A80399" w:rsidRDefault="008F5165" w:rsidP="00C74FD8">
            <w:pPr>
              <w:spacing w:after="0" w:line="240" w:lineRule="auto"/>
              <w:rPr>
                <w:rFonts w:ascii="Times New Roman" w:eastAsia="Times New Roman" w:hAnsi="Times New Roman"/>
                <w:sz w:val="20"/>
                <w:szCs w:val="20"/>
                <w:lang w:val="en-US"/>
              </w:rPr>
            </w:pPr>
            <w:r w:rsidRPr="00A80399">
              <w:rPr>
                <w:rFonts w:ascii="Times New Roman" w:eastAsia="Times New Roman" w:hAnsi="Times New Roman"/>
                <w:i/>
                <w:sz w:val="20"/>
                <w:szCs w:val="20"/>
                <w:lang w:val="en-US"/>
              </w:rPr>
              <w:t>Value Added Intellectual Capital</w:t>
            </w:r>
            <w:r w:rsidRPr="00A80399">
              <w:rPr>
                <w:rFonts w:ascii="Times New Roman" w:eastAsia="Times New Roman" w:hAnsi="Times New Roman"/>
                <w:sz w:val="20"/>
                <w:szCs w:val="20"/>
                <w:lang w:val="en-US"/>
              </w:rPr>
              <w:t xml:space="preserve"> (VAICTM).</w:t>
            </w:r>
          </w:p>
          <w:p w:rsidR="008F5165" w:rsidRPr="00A80399" w:rsidRDefault="008F5165" w:rsidP="00C74FD8">
            <w:pPr>
              <w:spacing w:after="0" w:line="240" w:lineRule="auto"/>
              <w:rPr>
                <w:rFonts w:ascii="Times New Roman" w:eastAsia="HQPB4" w:hAnsi="Times New Roman"/>
                <w:color w:val="000000"/>
                <w:sz w:val="20"/>
                <w:szCs w:val="20"/>
                <w:lang w:val="en-US"/>
              </w:rPr>
            </w:pPr>
          </w:p>
          <w:p w:rsidR="008F5165" w:rsidRPr="00A80399" w:rsidRDefault="008F5165" w:rsidP="00C74FD8">
            <w:pPr>
              <w:spacing w:after="0" w:line="24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Market Value:</w:t>
            </w:r>
          </w:p>
          <w:p w:rsidR="008F5165" w:rsidRPr="00A80399" w:rsidRDefault="008F5165" w:rsidP="00C74FD8">
            <w:pPr>
              <w:spacing w:after="0" w:line="240" w:lineRule="auto"/>
              <w:rPr>
                <w:rFonts w:ascii="Times New Roman" w:eastAsia="Times New Roman" w:hAnsi="Times New Roman"/>
                <w:sz w:val="20"/>
                <w:szCs w:val="20"/>
                <w:lang w:val="en-US"/>
              </w:rPr>
            </w:pPr>
            <w:r w:rsidRPr="00B70DF6">
              <w:rPr>
                <w:rFonts w:ascii="Cambria Math" w:eastAsia="Times New Roman" w:hAnsi="Cambria Math" w:cs="Cambria Math"/>
                <w:sz w:val="20"/>
                <w:szCs w:val="20"/>
                <w:lang w:val="en-US"/>
              </w:rPr>
              <w:t>𝑅𝑒𝑣𝑖𝑠𝑒𝑑</w:t>
            </w:r>
            <w:r w:rsidRPr="00A80399">
              <w:rPr>
                <w:rFonts w:ascii="Times New Roman" w:eastAsia="Times New Roman" w:hAnsi="Times New Roman"/>
                <w:sz w:val="20"/>
                <w:szCs w:val="20"/>
                <w:lang w:val="en-US"/>
              </w:rPr>
              <w:t xml:space="preserve"> </w:t>
            </w:r>
            <w:r w:rsidRPr="00B70DF6">
              <w:rPr>
                <w:rFonts w:ascii="Cambria Math" w:eastAsia="Times New Roman" w:hAnsi="Cambria Math" w:cs="Cambria Math"/>
                <w:sz w:val="20"/>
                <w:szCs w:val="20"/>
                <w:lang w:val="en-US"/>
              </w:rPr>
              <w:t>𝐷𝐶𝐹</w:t>
            </w:r>
            <w:r w:rsidRPr="00A80399">
              <w:rPr>
                <w:rFonts w:ascii="Times New Roman" w:eastAsia="Times New Roman" w:hAnsi="Times New Roman"/>
                <w:sz w:val="20"/>
                <w:szCs w:val="20"/>
                <w:lang w:val="en-US"/>
              </w:rPr>
              <w:t xml:space="preserve"> </w:t>
            </w:r>
            <w:r w:rsidRPr="00B70DF6">
              <w:rPr>
                <w:rFonts w:ascii="Cambria Math" w:eastAsia="Times New Roman" w:hAnsi="Cambria Math" w:cs="Cambria Math"/>
                <w:sz w:val="20"/>
                <w:szCs w:val="20"/>
                <w:lang w:val="en-US"/>
              </w:rPr>
              <w:t>𝑎𝑠𝑠𝑒𝑠𝑠𝑒𝑑</w:t>
            </w:r>
            <w:r w:rsidRPr="00A80399">
              <w:rPr>
                <w:rFonts w:ascii="Times New Roman" w:eastAsia="Times New Roman" w:hAnsi="Times New Roman"/>
                <w:sz w:val="20"/>
                <w:szCs w:val="20"/>
                <w:lang w:val="en-US"/>
              </w:rPr>
              <w:t xml:space="preserve"> </w:t>
            </w:r>
            <w:r w:rsidRPr="00B70DF6">
              <w:rPr>
                <w:rFonts w:ascii="Cambria Math" w:eastAsia="Times New Roman" w:hAnsi="Cambria Math" w:cs="Cambria Math"/>
                <w:sz w:val="20"/>
                <w:szCs w:val="20"/>
                <w:lang w:val="en-US"/>
              </w:rPr>
              <w:t>𝑣𝑎𝑙𝑢𝑒</w:t>
            </w:r>
            <w:r w:rsidRPr="00A80399">
              <w:rPr>
                <w:rFonts w:ascii="Times New Roman" w:eastAsia="Times New Roman" w:hAnsi="Times New Roman"/>
                <w:sz w:val="20"/>
                <w:szCs w:val="20"/>
                <w:lang w:val="en-US"/>
              </w:rPr>
              <w:t xml:space="preserve">/Intelectual capital </w:t>
            </w:r>
            <w:r w:rsidRPr="00B70DF6">
              <w:rPr>
                <w:rFonts w:ascii="Cambria Math" w:eastAsia="Times New Roman" w:hAnsi="Cambria Math" w:cs="Cambria Math"/>
                <w:sz w:val="20"/>
                <w:szCs w:val="20"/>
                <w:lang w:val="en-US"/>
              </w:rPr>
              <w:t>𝑣𝑎𝑙𝑢𝑒</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spacing w:after="0" w:line="240" w:lineRule="auto"/>
              <w:rPr>
                <w:rFonts w:ascii="Times New Roman" w:eastAsia="Times New Roman" w:hAnsi="Times New Roman"/>
                <w:sz w:val="20"/>
                <w:szCs w:val="20"/>
                <w:lang w:val="en-US"/>
              </w:rPr>
            </w:pPr>
            <w:r w:rsidRPr="00A80399">
              <w:rPr>
                <w:rFonts w:ascii="Times New Roman" w:eastAsia="Times New Roman" w:hAnsi="Times New Roman"/>
                <w:sz w:val="20"/>
                <w:szCs w:val="20"/>
                <w:lang w:val="en-US"/>
              </w:rPr>
              <w:t>Findings show that this approach gives a more fair evaluation able of taking account of the “hidden” value that could remain unconsidered when applying “traditional” valuation approaches. In fact, findings demonstrated that, from a financial standpoint, the difference between DCF and QuIC evaluation can be recognised as the worth of intellectual capital assets.</w:t>
            </w:r>
          </w:p>
        </w:tc>
      </w:tr>
      <w:tr w:rsidR="008F5165" w:rsidRPr="00A80399" w:rsidTr="00C74FD8">
        <w:tc>
          <w:tcPr>
            <w:tcW w:w="574"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autoSpaceDE w:val="0"/>
              <w:autoSpaceDN w:val="0"/>
              <w:adjustRightInd w:val="0"/>
              <w:spacing w:after="0" w:line="36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7</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spacing w:after="0" w:line="240" w:lineRule="auto"/>
              <w:rPr>
                <w:rFonts w:ascii="Times New Roman" w:eastAsia="Times New Roman" w:hAnsi="Times New Roman"/>
                <w:color w:val="000000"/>
                <w:sz w:val="20"/>
                <w:szCs w:val="20"/>
                <w:lang w:val="en-US"/>
              </w:rPr>
            </w:pPr>
            <w:r w:rsidRPr="00A80399">
              <w:rPr>
                <w:rFonts w:ascii="Times New Roman" w:eastAsia="Times New Roman" w:hAnsi="Times New Roman"/>
                <w:color w:val="000000"/>
                <w:sz w:val="20"/>
                <w:szCs w:val="20"/>
                <w:lang w:val="en-US"/>
              </w:rPr>
              <w:t xml:space="preserve">Shadi </w:t>
            </w:r>
          </w:p>
          <w:p w:rsidR="008F5165" w:rsidRPr="00A80399" w:rsidRDefault="008F5165" w:rsidP="00C74FD8">
            <w:pPr>
              <w:spacing w:after="0" w:line="240" w:lineRule="auto"/>
              <w:rPr>
                <w:rFonts w:ascii="Times New Roman" w:eastAsia="Times New Roman" w:hAnsi="Times New Roman"/>
                <w:color w:val="000000"/>
                <w:sz w:val="20"/>
                <w:szCs w:val="20"/>
                <w:lang w:val="en-US"/>
              </w:rPr>
            </w:pPr>
            <w:r w:rsidRPr="00A80399">
              <w:rPr>
                <w:rFonts w:ascii="Times New Roman" w:eastAsia="Times New Roman" w:hAnsi="Times New Roman"/>
                <w:color w:val="000000"/>
                <w:sz w:val="20"/>
                <w:szCs w:val="20"/>
                <w:lang w:val="en-US"/>
              </w:rPr>
              <w:t>(2019)</w:t>
            </w: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8F5165" w:rsidRPr="00E6248A" w:rsidRDefault="008F5165" w:rsidP="00C74FD8">
            <w:pPr>
              <w:spacing w:after="0" w:line="240" w:lineRule="auto"/>
              <w:rPr>
                <w:rFonts w:ascii="Times New Roman" w:eastAsia="Times New Roman" w:hAnsi="Times New Roman"/>
                <w:i/>
                <w:sz w:val="20"/>
                <w:szCs w:val="20"/>
                <w:lang w:val="en-US"/>
              </w:rPr>
            </w:pPr>
            <w:r w:rsidRPr="00E6248A">
              <w:rPr>
                <w:rFonts w:ascii="Times New Roman" w:eastAsia="Times New Roman" w:hAnsi="Times New Roman"/>
                <w:i/>
                <w:sz w:val="20"/>
                <w:szCs w:val="20"/>
                <w:lang w:val="en-US"/>
              </w:rPr>
              <w:t>The Role Of Knowledge Management Process And Intellectual Capital As Intermediary Variables Between Knowledge Management Infrastructure And Organization Performance</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Independen :</w:t>
            </w: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p>
          <w:p w:rsidR="008F5165" w:rsidRPr="00E6248A" w:rsidRDefault="008F5165" w:rsidP="00C74FD8">
            <w:pPr>
              <w:autoSpaceDE w:val="0"/>
              <w:autoSpaceDN w:val="0"/>
              <w:adjustRightInd w:val="0"/>
              <w:spacing w:after="0" w:line="240" w:lineRule="auto"/>
              <w:rPr>
                <w:rFonts w:ascii="Times New Roman" w:eastAsia="HQPB4" w:hAnsi="Times New Roman"/>
                <w:i/>
                <w:color w:val="000000"/>
                <w:sz w:val="20"/>
                <w:szCs w:val="20"/>
                <w:lang w:val="en-US"/>
              </w:rPr>
            </w:pPr>
            <w:r w:rsidRPr="00E6248A">
              <w:rPr>
                <w:rFonts w:ascii="Times New Roman" w:eastAsia="HQPB4" w:hAnsi="Times New Roman"/>
                <w:i/>
                <w:color w:val="000000"/>
                <w:sz w:val="20"/>
                <w:szCs w:val="20"/>
                <w:lang w:val="en-US"/>
              </w:rPr>
              <w:t xml:space="preserve">knowledge management infrastructure, knowledge management process, intellectual capital, organization performance, </w:t>
            </w:r>
          </w:p>
          <w:p w:rsidR="008F5165" w:rsidRPr="00E6248A" w:rsidRDefault="008F5165" w:rsidP="00C74FD8">
            <w:pPr>
              <w:autoSpaceDE w:val="0"/>
              <w:autoSpaceDN w:val="0"/>
              <w:adjustRightInd w:val="0"/>
              <w:spacing w:after="0" w:line="240" w:lineRule="auto"/>
              <w:rPr>
                <w:rFonts w:ascii="Times New Roman" w:eastAsia="HQPB4" w:hAnsi="Times New Roman"/>
                <w:i/>
                <w:color w:val="000000"/>
                <w:sz w:val="20"/>
                <w:szCs w:val="20"/>
                <w:lang w:val="en-US"/>
              </w:rPr>
            </w:pP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Dependen :</w:t>
            </w:r>
            <w:r w:rsidRPr="00A80399">
              <w:rPr>
                <w:rFonts w:ascii="Times New Roman" w:eastAsia="Times New Roman" w:hAnsi="Times New Roman"/>
                <w:sz w:val="20"/>
                <w:szCs w:val="20"/>
                <w:lang w:val="en-US"/>
              </w:rPr>
              <w:t xml:space="preserve"> </w:t>
            </w:r>
            <w:r w:rsidRPr="00E6248A">
              <w:rPr>
                <w:rFonts w:ascii="Times New Roman" w:eastAsia="HQPB4" w:hAnsi="Times New Roman"/>
                <w:i/>
                <w:color w:val="000000"/>
                <w:sz w:val="20"/>
                <w:szCs w:val="20"/>
                <w:lang w:val="en-US"/>
              </w:rPr>
              <w:t>Intellectual Capital</w:t>
            </w:r>
            <w:r w:rsidRPr="00A80399">
              <w:rPr>
                <w:rFonts w:ascii="Times New Roman" w:eastAsia="HQPB4" w:hAnsi="Times New Roman"/>
                <w:color w:val="000000"/>
                <w:sz w:val="20"/>
                <w:szCs w:val="20"/>
                <w:lang w:val="en-US"/>
              </w:rPr>
              <w:t xml:space="preserve"> </w:t>
            </w: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spacing w:after="0" w:line="240" w:lineRule="auto"/>
              <w:rPr>
                <w:rFonts w:ascii="Times New Roman" w:eastAsia="Times New Roman" w:hAnsi="Times New Roman"/>
                <w:sz w:val="20"/>
                <w:szCs w:val="20"/>
                <w:lang w:val="en-US"/>
              </w:rPr>
            </w:pPr>
            <w:r w:rsidRPr="00A80399">
              <w:rPr>
                <w:rFonts w:ascii="Times New Roman" w:eastAsia="Times New Roman" w:hAnsi="Times New Roman"/>
                <w:sz w:val="20"/>
                <w:szCs w:val="20"/>
                <w:lang w:val="en-US"/>
              </w:rPr>
              <w:t>Analisis regresi linear berganda</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spacing w:after="0" w:line="240" w:lineRule="auto"/>
              <w:rPr>
                <w:rFonts w:ascii="Times New Roman" w:eastAsia="Times New Roman" w:hAnsi="Times New Roman"/>
                <w:sz w:val="20"/>
                <w:szCs w:val="20"/>
                <w:lang w:val="en-US"/>
              </w:rPr>
            </w:pPr>
            <w:r w:rsidRPr="00A80399">
              <w:rPr>
                <w:rFonts w:ascii="Times New Roman" w:eastAsia="Times New Roman" w:hAnsi="Times New Roman"/>
                <w:sz w:val="20"/>
                <w:szCs w:val="20"/>
                <w:lang w:val="en-US"/>
              </w:rPr>
              <w:t xml:space="preserve">Intellectual Capital : </w:t>
            </w:r>
          </w:p>
          <w:p w:rsidR="008F5165" w:rsidRPr="00A80399" w:rsidRDefault="008F5165" w:rsidP="00C74FD8">
            <w:pPr>
              <w:spacing w:after="0" w:line="240" w:lineRule="auto"/>
              <w:rPr>
                <w:rFonts w:ascii="Times New Roman" w:eastAsia="Times New Roman" w:hAnsi="Times New Roman"/>
                <w:sz w:val="20"/>
                <w:szCs w:val="20"/>
                <w:lang w:val="en-US"/>
              </w:rPr>
            </w:pPr>
            <w:r w:rsidRPr="00A80399">
              <w:rPr>
                <w:rFonts w:ascii="Times New Roman" w:eastAsia="Times New Roman" w:hAnsi="Times New Roman"/>
                <w:i/>
                <w:sz w:val="20"/>
                <w:szCs w:val="20"/>
                <w:lang w:val="en-US"/>
              </w:rPr>
              <w:t>Value Added Intellectual Capital</w:t>
            </w:r>
            <w:r w:rsidRPr="00A80399">
              <w:rPr>
                <w:rFonts w:ascii="Times New Roman" w:eastAsia="Times New Roman" w:hAnsi="Times New Roman"/>
                <w:sz w:val="20"/>
                <w:szCs w:val="20"/>
                <w:lang w:val="en-US"/>
              </w:rPr>
              <w:t xml:space="preserve"> (VAICTM).</w:t>
            </w:r>
          </w:p>
          <w:p w:rsidR="008F5165" w:rsidRPr="00A80399" w:rsidRDefault="008F5165" w:rsidP="00C74FD8">
            <w:pPr>
              <w:spacing w:after="0" w:line="240" w:lineRule="auto"/>
              <w:rPr>
                <w:rFonts w:ascii="Times New Roman" w:eastAsia="HQPB4" w:hAnsi="Times New Roman"/>
                <w:color w:val="000000"/>
                <w:sz w:val="20"/>
                <w:szCs w:val="20"/>
                <w:lang w:val="en-US"/>
              </w:rPr>
            </w:pPr>
          </w:p>
          <w:p w:rsidR="008F5165" w:rsidRPr="00A80399" w:rsidRDefault="008F5165" w:rsidP="00C74FD8">
            <w:pPr>
              <w:spacing w:after="0" w:line="240" w:lineRule="auto"/>
              <w:rPr>
                <w:rFonts w:ascii="Times New Roman" w:eastAsia="Times New Roman" w:hAnsi="Times New Roman"/>
                <w:sz w:val="20"/>
                <w:szCs w:val="20"/>
                <w:lang w:val="en-US"/>
              </w:rPr>
            </w:pP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spacing w:after="0" w:line="240" w:lineRule="auto"/>
              <w:rPr>
                <w:rFonts w:ascii="Times New Roman" w:eastAsia="Times New Roman" w:hAnsi="Times New Roman"/>
                <w:sz w:val="20"/>
                <w:szCs w:val="20"/>
                <w:lang w:val="en-US"/>
              </w:rPr>
            </w:pPr>
            <w:r w:rsidRPr="00A80399">
              <w:rPr>
                <w:rFonts w:ascii="Times New Roman" w:eastAsia="Times New Roman" w:hAnsi="Times New Roman"/>
                <w:sz w:val="20"/>
                <w:szCs w:val="20"/>
                <w:lang w:val="en-US"/>
              </w:rPr>
              <w:t>Results indicated that knowledge management infrastructure had a positive effect on knowledge management process. In addition, knowledge management process impacted positively intellectual capital and organization performance and mediated the relationship between knowledge management infrastructure and intellectual capital. However, knowledge management infrastructure did not positively associate to organization performance.</w:t>
            </w:r>
          </w:p>
        </w:tc>
      </w:tr>
      <w:tr w:rsidR="008F5165" w:rsidRPr="00A80399" w:rsidTr="00C74FD8">
        <w:tc>
          <w:tcPr>
            <w:tcW w:w="574"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autoSpaceDE w:val="0"/>
              <w:autoSpaceDN w:val="0"/>
              <w:adjustRightInd w:val="0"/>
              <w:spacing w:after="0" w:line="360" w:lineRule="auto"/>
              <w:rPr>
                <w:rFonts w:ascii="Times New Roman" w:eastAsia="HQPB4" w:hAnsi="Times New Roman"/>
                <w:color w:val="000000"/>
                <w:sz w:val="20"/>
                <w:szCs w:val="20"/>
                <w:lang w:val="en-US"/>
              </w:rPr>
            </w:pPr>
            <w:r>
              <w:rPr>
                <w:rFonts w:ascii="Times New Roman" w:eastAsia="HQPB4" w:hAnsi="Times New Roman"/>
                <w:color w:val="000000"/>
                <w:sz w:val="20"/>
                <w:szCs w:val="20"/>
                <w:lang w:val="en-US"/>
              </w:rPr>
              <w:t>8</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8F5165" w:rsidRDefault="008F5165" w:rsidP="00C74FD8">
            <w:pPr>
              <w:spacing w:after="0" w:line="240" w:lineRule="auto"/>
              <w:rPr>
                <w:rFonts w:ascii="Times New Roman" w:eastAsia="Times New Roman" w:hAnsi="Times New Roman"/>
                <w:color w:val="000000"/>
                <w:sz w:val="20"/>
                <w:szCs w:val="20"/>
                <w:lang w:val="en-US"/>
              </w:rPr>
            </w:pPr>
            <w:r w:rsidRPr="00232EC4">
              <w:rPr>
                <w:rFonts w:ascii="Times New Roman" w:eastAsia="Times New Roman" w:hAnsi="Times New Roman"/>
                <w:color w:val="000000"/>
                <w:sz w:val="20"/>
                <w:szCs w:val="20"/>
                <w:lang w:val="en-US"/>
              </w:rPr>
              <w:t>Susanti</w:t>
            </w:r>
          </w:p>
          <w:p w:rsidR="008F5165" w:rsidRPr="00A80399" w:rsidRDefault="008F5165" w:rsidP="00C74FD8">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(2016)</w:t>
            </w: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8F5165" w:rsidRPr="00E6248A" w:rsidRDefault="008F5165" w:rsidP="00C74FD8">
            <w:pPr>
              <w:spacing w:after="0" w:line="240" w:lineRule="auto"/>
              <w:rPr>
                <w:rFonts w:ascii="Times New Roman" w:eastAsia="Times New Roman" w:hAnsi="Times New Roman"/>
                <w:i/>
                <w:sz w:val="20"/>
                <w:szCs w:val="20"/>
                <w:lang w:val="en-US"/>
              </w:rPr>
            </w:pPr>
            <w:r w:rsidRPr="00300133">
              <w:rPr>
                <w:rFonts w:ascii="Times New Roman" w:eastAsia="Times New Roman" w:hAnsi="Times New Roman"/>
                <w:sz w:val="20"/>
                <w:szCs w:val="20"/>
              </w:rPr>
              <w:t xml:space="preserve">Pengaruh </w:t>
            </w:r>
            <w:r w:rsidRPr="00232EC4">
              <w:rPr>
                <w:rFonts w:ascii="Times New Roman" w:eastAsia="Times New Roman" w:hAnsi="Times New Roman"/>
                <w:i/>
                <w:sz w:val="20"/>
                <w:szCs w:val="20"/>
              </w:rPr>
              <w:t xml:space="preserve">Intellectual Capital </w:t>
            </w:r>
            <w:r w:rsidRPr="00300133">
              <w:rPr>
                <w:rFonts w:ascii="Times New Roman" w:eastAsia="Times New Roman" w:hAnsi="Times New Roman"/>
                <w:sz w:val="20"/>
                <w:szCs w:val="20"/>
              </w:rPr>
              <w:t>Terhadap Nilai Perusahaan Perbankan Di BEI Periode 2013-2015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8F5165" w:rsidRPr="00300133"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r w:rsidRPr="00300133">
              <w:rPr>
                <w:rFonts w:ascii="Times New Roman" w:eastAsia="HQPB4" w:hAnsi="Times New Roman"/>
                <w:color w:val="000000"/>
                <w:sz w:val="20"/>
                <w:szCs w:val="20"/>
                <w:lang w:val="en-US"/>
              </w:rPr>
              <w:t>Independen :</w:t>
            </w:r>
          </w:p>
          <w:p w:rsidR="008F5165" w:rsidRDefault="008F5165" w:rsidP="00C74FD8">
            <w:pPr>
              <w:autoSpaceDE w:val="0"/>
              <w:autoSpaceDN w:val="0"/>
              <w:adjustRightInd w:val="0"/>
              <w:spacing w:after="0" w:line="240" w:lineRule="auto"/>
              <w:rPr>
                <w:rFonts w:ascii="Times New Roman" w:eastAsia="HQPB4" w:hAnsi="Times New Roman"/>
                <w:i/>
                <w:color w:val="000000"/>
                <w:sz w:val="20"/>
                <w:szCs w:val="20"/>
                <w:lang w:val="en-US"/>
              </w:rPr>
            </w:pPr>
            <w:r w:rsidRPr="00300133">
              <w:rPr>
                <w:rFonts w:ascii="Times New Roman" w:eastAsia="HQPB4" w:hAnsi="Times New Roman"/>
                <w:i/>
                <w:color w:val="000000"/>
                <w:sz w:val="20"/>
                <w:szCs w:val="20"/>
                <w:lang w:val="en-US"/>
              </w:rPr>
              <w:t xml:space="preserve">Intellectual Capital </w:t>
            </w:r>
          </w:p>
          <w:p w:rsidR="008F5165" w:rsidRPr="00300133" w:rsidRDefault="008F5165" w:rsidP="00C74FD8">
            <w:pPr>
              <w:autoSpaceDE w:val="0"/>
              <w:autoSpaceDN w:val="0"/>
              <w:adjustRightInd w:val="0"/>
              <w:spacing w:after="0" w:line="240" w:lineRule="auto"/>
              <w:rPr>
                <w:rFonts w:ascii="Times New Roman" w:eastAsia="HQPB4" w:hAnsi="Times New Roman"/>
                <w:i/>
                <w:color w:val="000000"/>
                <w:sz w:val="20"/>
                <w:szCs w:val="20"/>
                <w:lang w:val="en-US"/>
              </w:rPr>
            </w:pPr>
          </w:p>
          <w:p w:rsidR="008F5165" w:rsidRPr="00300133"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r w:rsidRPr="00300133">
              <w:rPr>
                <w:rFonts w:ascii="Times New Roman" w:eastAsia="HQPB4" w:hAnsi="Times New Roman"/>
                <w:color w:val="000000"/>
                <w:sz w:val="20"/>
                <w:szCs w:val="20"/>
                <w:lang w:val="en-US"/>
              </w:rPr>
              <w:t xml:space="preserve">Dependen : </w:t>
            </w:r>
            <w:r w:rsidRPr="00300133">
              <w:rPr>
                <w:rFonts w:ascii="Times New Roman" w:eastAsia="HQPB4" w:hAnsi="Times New Roman"/>
                <w:color w:val="000000"/>
                <w:sz w:val="20"/>
                <w:szCs w:val="20"/>
              </w:rPr>
              <w:t>Nilai Perusahaan</w:t>
            </w: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spacing w:after="0" w:line="240" w:lineRule="auto"/>
              <w:rPr>
                <w:rFonts w:ascii="Times New Roman" w:eastAsia="Times New Roman" w:hAnsi="Times New Roman"/>
                <w:sz w:val="20"/>
                <w:szCs w:val="20"/>
                <w:lang w:val="en-US"/>
              </w:rPr>
            </w:pPr>
            <w:r w:rsidRPr="00300133">
              <w:rPr>
                <w:rFonts w:ascii="Times New Roman" w:eastAsia="Times New Roman" w:hAnsi="Times New Roman"/>
                <w:sz w:val="20"/>
                <w:szCs w:val="20"/>
                <w:lang w:val="en-US"/>
              </w:rPr>
              <w:t xml:space="preserve">PLS </w:t>
            </w:r>
            <w:r w:rsidRPr="00300133">
              <w:rPr>
                <w:rFonts w:ascii="Times New Roman" w:eastAsia="Times New Roman" w:hAnsi="Times New Roman"/>
                <w:i/>
                <w:sz w:val="20"/>
                <w:szCs w:val="20"/>
                <w:lang w:val="en-US"/>
              </w:rPr>
              <w:t>(Partial Least Square).</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8F5165" w:rsidRDefault="008F5165" w:rsidP="00C74FD8">
            <w:pPr>
              <w:spacing w:after="0" w:line="240" w:lineRule="auto"/>
              <w:rPr>
                <w:rFonts w:ascii="Times New Roman" w:eastAsia="Times New Roman" w:hAnsi="Times New Roman"/>
                <w:sz w:val="20"/>
                <w:szCs w:val="20"/>
                <w:lang w:val="en-US"/>
              </w:rPr>
            </w:pPr>
            <w:r w:rsidRPr="004C2584">
              <w:rPr>
                <w:rFonts w:ascii="Times New Roman" w:eastAsia="Times New Roman" w:hAnsi="Times New Roman"/>
                <w:i/>
                <w:sz w:val="20"/>
                <w:szCs w:val="20"/>
              </w:rPr>
              <w:t>Intellectual Capital</w:t>
            </w:r>
            <w:r w:rsidRPr="004C2584">
              <w:rPr>
                <w:rFonts w:ascii="Times New Roman" w:eastAsia="Times New Roman" w:hAnsi="Times New Roman"/>
                <w:sz w:val="20"/>
                <w:szCs w:val="20"/>
              </w:rPr>
              <w:t xml:space="preserve"> menggunakan </w:t>
            </w:r>
            <w:r w:rsidRPr="004C2584">
              <w:rPr>
                <w:rFonts w:ascii="Times New Roman" w:eastAsia="Times New Roman" w:hAnsi="Times New Roman"/>
                <w:i/>
                <w:sz w:val="20"/>
                <w:szCs w:val="20"/>
              </w:rPr>
              <w:t>value added</w:t>
            </w:r>
            <w:r w:rsidRPr="004C2584">
              <w:rPr>
                <w:rFonts w:ascii="Times New Roman" w:eastAsia="Times New Roman" w:hAnsi="Times New Roman"/>
                <w:sz w:val="20"/>
                <w:szCs w:val="20"/>
              </w:rPr>
              <w:t xml:space="preserve"> yang diciptakan oleh </w:t>
            </w:r>
            <w:r w:rsidRPr="004C2584">
              <w:rPr>
                <w:rFonts w:ascii="Times New Roman" w:eastAsia="Times New Roman" w:hAnsi="Times New Roman"/>
                <w:i/>
                <w:sz w:val="20"/>
                <w:szCs w:val="20"/>
              </w:rPr>
              <w:t>physical capital</w:t>
            </w:r>
            <w:r w:rsidRPr="004C2584">
              <w:rPr>
                <w:rFonts w:ascii="Times New Roman" w:eastAsia="Times New Roman" w:hAnsi="Times New Roman"/>
                <w:sz w:val="20"/>
                <w:szCs w:val="20"/>
              </w:rPr>
              <w:t xml:space="preserve"> (VACA) </w:t>
            </w:r>
            <w:r w:rsidRPr="004C2584">
              <w:rPr>
                <w:rFonts w:ascii="Times New Roman" w:eastAsia="Times New Roman" w:hAnsi="Times New Roman"/>
                <w:i/>
                <w:sz w:val="20"/>
                <w:szCs w:val="20"/>
              </w:rPr>
              <w:t>human capital</w:t>
            </w:r>
            <w:r w:rsidRPr="004C2584">
              <w:rPr>
                <w:rFonts w:ascii="Times New Roman" w:eastAsia="Times New Roman" w:hAnsi="Times New Roman"/>
                <w:sz w:val="20"/>
                <w:szCs w:val="20"/>
              </w:rPr>
              <w:t xml:space="preserve"> (VAHU) dan </w:t>
            </w:r>
            <w:r w:rsidRPr="004C2584">
              <w:rPr>
                <w:rFonts w:ascii="Times New Roman" w:eastAsia="Times New Roman" w:hAnsi="Times New Roman"/>
                <w:i/>
                <w:sz w:val="20"/>
                <w:szCs w:val="20"/>
              </w:rPr>
              <w:t>structural capital</w:t>
            </w:r>
            <w:r w:rsidRPr="004C2584">
              <w:rPr>
                <w:rFonts w:ascii="Times New Roman" w:eastAsia="Times New Roman" w:hAnsi="Times New Roman"/>
                <w:sz w:val="20"/>
                <w:szCs w:val="20"/>
              </w:rPr>
              <w:t xml:space="preserve"> (STVA).</w:t>
            </w:r>
          </w:p>
          <w:p w:rsidR="008F5165" w:rsidRDefault="008F5165" w:rsidP="00C74FD8">
            <w:pPr>
              <w:spacing w:after="0" w:line="240" w:lineRule="auto"/>
              <w:rPr>
                <w:rFonts w:ascii="Times New Roman" w:eastAsia="Times New Roman" w:hAnsi="Times New Roman"/>
                <w:sz w:val="20"/>
                <w:szCs w:val="20"/>
                <w:lang w:val="en-US"/>
              </w:rPr>
            </w:pPr>
          </w:p>
          <w:p w:rsidR="008F5165" w:rsidRPr="00A80399" w:rsidRDefault="008F5165" w:rsidP="00C74FD8">
            <w:pPr>
              <w:spacing w:after="0" w:line="240" w:lineRule="auto"/>
              <w:rPr>
                <w:rFonts w:ascii="Times New Roman" w:eastAsia="Times New Roman" w:hAnsi="Times New Roman"/>
                <w:sz w:val="20"/>
                <w:szCs w:val="20"/>
                <w:lang w:val="en-US"/>
              </w:rPr>
            </w:pPr>
            <w:r w:rsidRPr="00300133">
              <w:rPr>
                <w:rFonts w:ascii="Times New Roman" w:eastAsia="Times New Roman" w:hAnsi="Times New Roman"/>
                <w:sz w:val="20"/>
                <w:szCs w:val="20"/>
              </w:rPr>
              <w:t xml:space="preserve">Nilai Perusahaan </w:t>
            </w:r>
            <w:r>
              <w:rPr>
                <w:rFonts w:ascii="Times New Roman" w:eastAsia="Times New Roman" w:hAnsi="Times New Roman"/>
                <w:sz w:val="20"/>
                <w:szCs w:val="20"/>
                <w:lang w:val="en-US"/>
              </w:rPr>
              <w:t xml:space="preserve">: </w:t>
            </w:r>
            <w:r w:rsidRPr="00300133">
              <w:rPr>
                <w:rFonts w:ascii="Times New Roman" w:eastAsia="Times New Roman" w:hAnsi="Times New Roman"/>
                <w:sz w:val="20"/>
                <w:szCs w:val="20"/>
              </w:rPr>
              <w:t xml:space="preserve">Tobin’s Q, PBV </w:t>
            </w:r>
            <w:r w:rsidRPr="00300133">
              <w:rPr>
                <w:rFonts w:ascii="Times New Roman" w:eastAsia="Times New Roman" w:hAnsi="Times New Roman"/>
                <w:sz w:val="20"/>
                <w:szCs w:val="20"/>
              </w:rPr>
              <w:lastRenderedPageBreak/>
              <w:t>dan PER.</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spacing w:after="0" w:line="240" w:lineRule="auto"/>
              <w:rPr>
                <w:rFonts w:ascii="Times New Roman" w:eastAsia="Times New Roman" w:hAnsi="Times New Roman"/>
                <w:sz w:val="20"/>
                <w:szCs w:val="20"/>
                <w:lang w:val="en-US"/>
              </w:rPr>
            </w:pPr>
            <w:r w:rsidRPr="003F5BA5">
              <w:rPr>
                <w:rFonts w:ascii="Times New Roman" w:eastAsia="Times New Roman" w:hAnsi="Times New Roman"/>
                <w:sz w:val="20"/>
                <w:szCs w:val="20"/>
              </w:rPr>
              <w:lastRenderedPageBreak/>
              <w:t xml:space="preserve">Hasil penelitian menunjukkan bahwa </w:t>
            </w:r>
            <w:r w:rsidRPr="003F5BA5">
              <w:rPr>
                <w:rFonts w:ascii="Times New Roman" w:eastAsia="Times New Roman" w:hAnsi="Times New Roman"/>
                <w:i/>
                <w:sz w:val="20"/>
                <w:szCs w:val="20"/>
              </w:rPr>
              <w:t>Intellectual Capital</w:t>
            </w:r>
            <w:r w:rsidRPr="003F5BA5">
              <w:rPr>
                <w:rFonts w:ascii="Times New Roman" w:eastAsia="Times New Roman" w:hAnsi="Times New Roman"/>
                <w:sz w:val="20"/>
                <w:szCs w:val="20"/>
              </w:rPr>
              <w:t xml:space="preserve"> berpengaruh tidak signifikan terhadap Nilai Perusahaan.</w:t>
            </w:r>
          </w:p>
        </w:tc>
      </w:tr>
      <w:tr w:rsidR="008F5165" w:rsidRPr="00A80399" w:rsidTr="00C74FD8">
        <w:tc>
          <w:tcPr>
            <w:tcW w:w="574"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autoSpaceDE w:val="0"/>
              <w:autoSpaceDN w:val="0"/>
              <w:adjustRightInd w:val="0"/>
              <w:spacing w:after="0" w:line="360" w:lineRule="auto"/>
              <w:rPr>
                <w:rFonts w:ascii="Times New Roman" w:eastAsia="HQPB4" w:hAnsi="Times New Roman"/>
                <w:color w:val="000000"/>
                <w:sz w:val="20"/>
                <w:szCs w:val="20"/>
                <w:lang w:val="en-US"/>
              </w:rPr>
            </w:pPr>
            <w:r>
              <w:rPr>
                <w:rFonts w:ascii="Times New Roman" w:eastAsia="HQPB4" w:hAnsi="Times New Roman"/>
                <w:color w:val="000000"/>
                <w:sz w:val="20"/>
                <w:szCs w:val="20"/>
                <w:lang w:val="en-US"/>
              </w:rPr>
              <w:lastRenderedPageBreak/>
              <w:t>9</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8F5165" w:rsidRDefault="008F5165" w:rsidP="00C74FD8">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 xml:space="preserve">Firdha dan Susanti </w:t>
            </w:r>
          </w:p>
          <w:p w:rsidR="008F5165" w:rsidRPr="00A80399" w:rsidRDefault="008F5165" w:rsidP="00C74FD8">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(2019)</w:t>
            </w: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8F5165" w:rsidRPr="00E6248A" w:rsidRDefault="008F5165" w:rsidP="00C74FD8">
            <w:pPr>
              <w:spacing w:after="0" w:line="240" w:lineRule="auto"/>
              <w:rPr>
                <w:rFonts w:ascii="Times New Roman" w:eastAsia="Times New Roman" w:hAnsi="Times New Roman"/>
                <w:i/>
                <w:sz w:val="20"/>
                <w:szCs w:val="20"/>
                <w:lang w:val="en-US"/>
              </w:rPr>
            </w:pPr>
            <w:r w:rsidRPr="00B57EC7">
              <w:rPr>
                <w:rFonts w:ascii="Times New Roman" w:eastAsia="Times New Roman" w:hAnsi="Times New Roman"/>
                <w:sz w:val="20"/>
                <w:szCs w:val="20"/>
              </w:rPr>
              <w:t xml:space="preserve">Pengaruh </w:t>
            </w:r>
            <w:r w:rsidRPr="00B57EC7">
              <w:rPr>
                <w:rFonts w:ascii="Times New Roman" w:eastAsia="Times New Roman" w:hAnsi="Times New Roman"/>
                <w:i/>
                <w:sz w:val="20"/>
                <w:szCs w:val="20"/>
              </w:rPr>
              <w:t xml:space="preserve">Leverage </w:t>
            </w:r>
            <w:r w:rsidRPr="00B57EC7">
              <w:rPr>
                <w:rFonts w:ascii="Times New Roman" w:eastAsia="Times New Roman" w:hAnsi="Times New Roman"/>
                <w:sz w:val="20"/>
                <w:szCs w:val="20"/>
              </w:rPr>
              <w:t>Dan</w:t>
            </w:r>
            <w:r w:rsidRPr="00B57EC7">
              <w:rPr>
                <w:rFonts w:ascii="Times New Roman" w:eastAsia="Times New Roman" w:hAnsi="Times New Roman"/>
                <w:i/>
                <w:sz w:val="20"/>
                <w:szCs w:val="20"/>
              </w:rPr>
              <w:t xml:space="preserve"> Profitabilitas </w:t>
            </w:r>
            <w:r w:rsidRPr="00B57EC7">
              <w:rPr>
                <w:rFonts w:ascii="Times New Roman" w:eastAsia="Times New Roman" w:hAnsi="Times New Roman"/>
                <w:sz w:val="20"/>
                <w:szCs w:val="20"/>
              </w:rPr>
              <w:t>Terhadap Pengungkapan</w:t>
            </w:r>
            <w:r w:rsidRPr="00B57EC7">
              <w:rPr>
                <w:rFonts w:ascii="Times New Roman" w:eastAsia="Times New Roman" w:hAnsi="Times New Roman"/>
                <w:i/>
                <w:sz w:val="20"/>
                <w:szCs w:val="20"/>
              </w:rPr>
              <w:t xml:space="preserve"> Ntellectual Capital</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8F5165" w:rsidRPr="00300133"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r w:rsidRPr="00300133">
              <w:rPr>
                <w:rFonts w:ascii="Times New Roman" w:eastAsia="HQPB4" w:hAnsi="Times New Roman"/>
                <w:color w:val="000000"/>
                <w:sz w:val="20"/>
                <w:szCs w:val="20"/>
                <w:lang w:val="en-US"/>
              </w:rPr>
              <w:t>Independen :</w:t>
            </w:r>
          </w:p>
          <w:p w:rsidR="008F5165" w:rsidRDefault="008F5165" w:rsidP="00C74FD8">
            <w:pPr>
              <w:autoSpaceDE w:val="0"/>
              <w:autoSpaceDN w:val="0"/>
              <w:adjustRightInd w:val="0"/>
              <w:spacing w:after="0" w:line="240" w:lineRule="auto"/>
              <w:rPr>
                <w:rFonts w:ascii="Times New Roman" w:eastAsia="HQPB4" w:hAnsi="Times New Roman"/>
                <w:i/>
                <w:color w:val="000000"/>
                <w:sz w:val="20"/>
                <w:szCs w:val="20"/>
                <w:lang w:val="en-US"/>
              </w:rPr>
            </w:pPr>
            <w:r w:rsidRPr="00B57EC7">
              <w:rPr>
                <w:rFonts w:ascii="Times New Roman" w:eastAsia="HQPB4" w:hAnsi="Times New Roman"/>
                <w:i/>
                <w:color w:val="000000"/>
                <w:sz w:val="20"/>
                <w:szCs w:val="20"/>
              </w:rPr>
              <w:t>Leverage Dan Profitabilitas</w:t>
            </w:r>
          </w:p>
          <w:p w:rsidR="008F5165" w:rsidRPr="00B57EC7" w:rsidRDefault="008F5165" w:rsidP="00C74FD8">
            <w:pPr>
              <w:autoSpaceDE w:val="0"/>
              <w:autoSpaceDN w:val="0"/>
              <w:adjustRightInd w:val="0"/>
              <w:spacing w:after="0" w:line="240" w:lineRule="auto"/>
              <w:rPr>
                <w:rFonts w:ascii="Times New Roman" w:eastAsia="HQPB4" w:hAnsi="Times New Roman"/>
                <w:i/>
                <w:color w:val="000000"/>
                <w:sz w:val="20"/>
                <w:szCs w:val="20"/>
                <w:lang w:val="en-US"/>
              </w:rPr>
            </w:pPr>
          </w:p>
          <w:p w:rsidR="008F5165" w:rsidRPr="00B57EC7" w:rsidRDefault="008F5165" w:rsidP="00C74FD8">
            <w:pPr>
              <w:autoSpaceDE w:val="0"/>
              <w:autoSpaceDN w:val="0"/>
              <w:adjustRightInd w:val="0"/>
              <w:spacing w:after="0" w:line="240" w:lineRule="auto"/>
              <w:rPr>
                <w:rFonts w:ascii="Times New Roman" w:eastAsia="HQPB4" w:hAnsi="Times New Roman"/>
                <w:i/>
                <w:color w:val="000000"/>
                <w:sz w:val="20"/>
                <w:szCs w:val="20"/>
                <w:lang w:val="en-US"/>
              </w:rPr>
            </w:pPr>
            <w:r w:rsidRPr="00300133">
              <w:rPr>
                <w:rFonts w:ascii="Times New Roman" w:eastAsia="HQPB4" w:hAnsi="Times New Roman"/>
                <w:color w:val="000000"/>
                <w:sz w:val="20"/>
                <w:szCs w:val="20"/>
                <w:lang w:val="en-US"/>
              </w:rPr>
              <w:t xml:space="preserve">Dependen : </w:t>
            </w:r>
            <w:r w:rsidRPr="00B57EC7">
              <w:rPr>
                <w:rFonts w:ascii="Times New Roman" w:eastAsia="HQPB4" w:hAnsi="Times New Roman"/>
                <w:i/>
                <w:color w:val="000000"/>
                <w:sz w:val="20"/>
                <w:szCs w:val="20"/>
                <w:lang w:val="en-US"/>
              </w:rPr>
              <w:t xml:space="preserve">Intellectual Capital </w:t>
            </w:r>
          </w:p>
          <w:p w:rsidR="008F5165" w:rsidRPr="00300133"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spacing w:after="0" w:line="240" w:lineRule="auto"/>
              <w:rPr>
                <w:rFonts w:ascii="Times New Roman" w:eastAsia="Times New Roman" w:hAnsi="Times New Roman"/>
                <w:sz w:val="20"/>
                <w:szCs w:val="20"/>
                <w:lang w:val="en-US"/>
              </w:rPr>
            </w:pPr>
            <w:r w:rsidRPr="00B57EC7">
              <w:rPr>
                <w:rFonts w:ascii="Times New Roman" w:eastAsia="Times New Roman" w:hAnsi="Times New Roman"/>
                <w:sz w:val="20"/>
                <w:szCs w:val="20"/>
                <w:lang w:val="en-US"/>
              </w:rPr>
              <w:t>Analisis regresi linear berganda</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8F5165" w:rsidRDefault="008F5165" w:rsidP="00C74FD8">
            <w:pPr>
              <w:spacing w:after="0" w:line="240" w:lineRule="auto"/>
              <w:rPr>
                <w:rFonts w:ascii="Times New Roman" w:eastAsia="Times New Roman" w:hAnsi="Times New Roman"/>
                <w:sz w:val="20"/>
                <w:szCs w:val="20"/>
                <w:lang w:val="en-US"/>
              </w:rPr>
            </w:pPr>
            <w:r w:rsidRPr="004C2584">
              <w:rPr>
                <w:rFonts w:ascii="Times New Roman" w:eastAsia="Times New Roman" w:hAnsi="Times New Roman"/>
                <w:i/>
                <w:sz w:val="20"/>
                <w:szCs w:val="20"/>
              </w:rPr>
              <w:t>Intellectual Capital</w:t>
            </w:r>
            <w:r w:rsidRPr="004C2584">
              <w:rPr>
                <w:rFonts w:ascii="Times New Roman" w:eastAsia="Times New Roman" w:hAnsi="Times New Roman"/>
                <w:sz w:val="20"/>
                <w:szCs w:val="20"/>
              </w:rPr>
              <w:t xml:space="preserve"> menggunakan </w:t>
            </w:r>
            <w:r w:rsidRPr="004C2584">
              <w:rPr>
                <w:rFonts w:ascii="Times New Roman" w:eastAsia="Times New Roman" w:hAnsi="Times New Roman"/>
                <w:i/>
                <w:sz w:val="20"/>
                <w:szCs w:val="20"/>
              </w:rPr>
              <w:t>value added</w:t>
            </w:r>
            <w:r w:rsidRPr="004C2584">
              <w:rPr>
                <w:rFonts w:ascii="Times New Roman" w:eastAsia="Times New Roman" w:hAnsi="Times New Roman"/>
                <w:sz w:val="20"/>
                <w:szCs w:val="20"/>
              </w:rPr>
              <w:t xml:space="preserve"> yang diciptakan oleh </w:t>
            </w:r>
            <w:r w:rsidRPr="004C2584">
              <w:rPr>
                <w:rFonts w:ascii="Times New Roman" w:eastAsia="Times New Roman" w:hAnsi="Times New Roman"/>
                <w:i/>
                <w:sz w:val="20"/>
                <w:szCs w:val="20"/>
              </w:rPr>
              <w:t>physical capital</w:t>
            </w:r>
            <w:r w:rsidRPr="004C2584">
              <w:rPr>
                <w:rFonts w:ascii="Times New Roman" w:eastAsia="Times New Roman" w:hAnsi="Times New Roman"/>
                <w:sz w:val="20"/>
                <w:szCs w:val="20"/>
              </w:rPr>
              <w:t xml:space="preserve"> (VACA) </w:t>
            </w:r>
            <w:r w:rsidRPr="004C2584">
              <w:rPr>
                <w:rFonts w:ascii="Times New Roman" w:eastAsia="Times New Roman" w:hAnsi="Times New Roman"/>
                <w:i/>
                <w:sz w:val="20"/>
                <w:szCs w:val="20"/>
              </w:rPr>
              <w:t>human capital</w:t>
            </w:r>
            <w:r w:rsidRPr="004C2584">
              <w:rPr>
                <w:rFonts w:ascii="Times New Roman" w:eastAsia="Times New Roman" w:hAnsi="Times New Roman"/>
                <w:sz w:val="20"/>
                <w:szCs w:val="20"/>
              </w:rPr>
              <w:t xml:space="preserve"> (VAHU) dan </w:t>
            </w:r>
            <w:r w:rsidRPr="004C2584">
              <w:rPr>
                <w:rFonts w:ascii="Times New Roman" w:eastAsia="Times New Roman" w:hAnsi="Times New Roman"/>
                <w:i/>
                <w:sz w:val="20"/>
                <w:szCs w:val="20"/>
              </w:rPr>
              <w:t>structural capital</w:t>
            </w:r>
            <w:r w:rsidRPr="004C2584">
              <w:rPr>
                <w:rFonts w:ascii="Times New Roman" w:eastAsia="Times New Roman" w:hAnsi="Times New Roman"/>
                <w:sz w:val="20"/>
                <w:szCs w:val="20"/>
              </w:rPr>
              <w:t xml:space="preserve"> (STVA).</w:t>
            </w:r>
          </w:p>
          <w:p w:rsidR="008F5165" w:rsidRDefault="008F5165" w:rsidP="00C74FD8">
            <w:pPr>
              <w:spacing w:after="0" w:line="240" w:lineRule="auto"/>
              <w:rPr>
                <w:rFonts w:ascii="Times New Roman" w:eastAsia="Times New Roman" w:hAnsi="Times New Roman"/>
                <w:sz w:val="20"/>
                <w:szCs w:val="20"/>
                <w:lang w:val="en-US"/>
              </w:rPr>
            </w:pPr>
          </w:p>
          <w:p w:rsidR="008F5165" w:rsidRDefault="008F5165" w:rsidP="00C74FD8">
            <w:pPr>
              <w:spacing w:after="0" w:line="240" w:lineRule="auto"/>
              <w:rPr>
                <w:rFonts w:ascii="Times New Roman" w:eastAsia="Times New Roman" w:hAnsi="Times New Roman"/>
                <w:sz w:val="20"/>
                <w:szCs w:val="20"/>
                <w:lang w:val="en-US"/>
              </w:rPr>
            </w:pPr>
          </w:p>
          <w:p w:rsidR="008F5165" w:rsidRPr="00B57EC7" w:rsidRDefault="008F5165" w:rsidP="00C74FD8">
            <w:pPr>
              <w:spacing w:after="0" w:line="240" w:lineRule="auto"/>
              <w:rPr>
                <w:rFonts w:ascii="Times New Roman" w:eastAsia="Times New Roman" w:hAnsi="Times New Roman"/>
                <w:sz w:val="20"/>
                <w:szCs w:val="20"/>
                <w:lang w:val="en-US"/>
              </w:rPr>
            </w:pPr>
            <w:r w:rsidRPr="00B57EC7">
              <w:rPr>
                <w:rFonts w:ascii="Times New Roman" w:eastAsia="Times New Roman" w:hAnsi="Times New Roman"/>
                <w:sz w:val="20"/>
                <w:szCs w:val="20"/>
                <w:lang w:val="en-US"/>
              </w:rPr>
              <w:t>leverage:DEBT</w:t>
            </w:r>
          </w:p>
          <w:p w:rsidR="008F5165" w:rsidRPr="00B57EC7" w:rsidRDefault="008F5165" w:rsidP="00C74FD8">
            <w:pPr>
              <w:spacing w:after="0" w:line="240" w:lineRule="auto"/>
              <w:rPr>
                <w:rFonts w:ascii="Times New Roman" w:eastAsia="Times New Roman" w:hAnsi="Times New Roman"/>
                <w:sz w:val="20"/>
                <w:szCs w:val="20"/>
                <w:lang w:val="en-US"/>
              </w:rPr>
            </w:pPr>
          </w:p>
          <w:p w:rsidR="008F5165" w:rsidRPr="00B57EC7" w:rsidRDefault="008F5165" w:rsidP="00C74FD8">
            <w:pPr>
              <w:spacing w:after="0" w:line="240" w:lineRule="auto"/>
              <w:rPr>
                <w:rFonts w:ascii="Times New Roman" w:eastAsia="Times New Roman" w:hAnsi="Times New Roman"/>
                <w:sz w:val="20"/>
                <w:szCs w:val="20"/>
                <w:lang w:val="en-US"/>
              </w:rPr>
            </w:pPr>
            <w:r w:rsidRPr="00B57EC7">
              <w:rPr>
                <w:rFonts w:ascii="Times New Roman" w:eastAsia="Times New Roman" w:hAnsi="Times New Roman"/>
                <w:sz w:val="20"/>
                <w:szCs w:val="20"/>
                <w:lang w:val="en-US"/>
              </w:rPr>
              <w:t>profitabilitas: ROA</w:t>
            </w:r>
          </w:p>
          <w:p w:rsidR="008F5165" w:rsidRPr="00A80399" w:rsidRDefault="008F5165" w:rsidP="00C74FD8">
            <w:pPr>
              <w:spacing w:after="0" w:line="240" w:lineRule="auto"/>
              <w:rPr>
                <w:rFonts w:ascii="Times New Roman" w:eastAsia="Times New Roman" w:hAnsi="Times New Roman"/>
                <w:sz w:val="20"/>
                <w:szCs w:val="20"/>
                <w:lang w:val="en-US"/>
              </w:rPr>
            </w:pP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spacing w:after="0" w:line="240" w:lineRule="auto"/>
              <w:rPr>
                <w:rFonts w:ascii="Times New Roman" w:eastAsia="Times New Roman" w:hAnsi="Times New Roman"/>
                <w:sz w:val="20"/>
                <w:szCs w:val="20"/>
                <w:lang w:val="en-US"/>
              </w:rPr>
            </w:pPr>
            <w:r w:rsidRPr="00B57EC7">
              <w:rPr>
                <w:rFonts w:ascii="Times New Roman" w:eastAsia="Times New Roman" w:hAnsi="Times New Roman"/>
                <w:sz w:val="20"/>
                <w:szCs w:val="20"/>
              </w:rPr>
              <w:t xml:space="preserve">Berdasarkan hasil penelitian, hasil analisis dan pembahasan yang telah dikemukakan maka diperoleh hasil (1) </w:t>
            </w:r>
            <w:r w:rsidRPr="00B57EC7">
              <w:rPr>
                <w:rFonts w:ascii="Times New Roman" w:eastAsia="Times New Roman" w:hAnsi="Times New Roman"/>
                <w:i/>
                <w:sz w:val="20"/>
                <w:szCs w:val="20"/>
              </w:rPr>
              <w:t xml:space="preserve">Leverage </w:t>
            </w:r>
            <w:r w:rsidRPr="00B57EC7">
              <w:rPr>
                <w:rFonts w:ascii="Times New Roman" w:eastAsia="Times New Roman" w:hAnsi="Times New Roman"/>
                <w:sz w:val="20"/>
                <w:szCs w:val="20"/>
              </w:rPr>
              <w:t xml:space="preserve">tidak berpengaruh terhadap Pengungkapan </w:t>
            </w:r>
            <w:r w:rsidRPr="00B57EC7">
              <w:rPr>
                <w:rFonts w:ascii="Times New Roman" w:eastAsia="Times New Roman" w:hAnsi="Times New Roman"/>
                <w:i/>
                <w:sz w:val="20"/>
                <w:szCs w:val="20"/>
              </w:rPr>
              <w:t>Intellectual Capital</w:t>
            </w:r>
            <w:r w:rsidRPr="00B57EC7">
              <w:rPr>
                <w:rFonts w:ascii="Times New Roman" w:eastAsia="Times New Roman" w:hAnsi="Times New Roman"/>
                <w:sz w:val="20"/>
                <w:szCs w:val="20"/>
              </w:rPr>
              <w:t xml:space="preserve"> pada perusahaan manufaktur yang terdaftar di Bursa Efek Indonesia periode tahun 2014-2018, (2) </w:t>
            </w:r>
            <w:r w:rsidRPr="00B57EC7">
              <w:rPr>
                <w:rFonts w:ascii="Times New Roman" w:eastAsia="Times New Roman" w:hAnsi="Times New Roman"/>
                <w:i/>
                <w:sz w:val="20"/>
                <w:szCs w:val="20"/>
              </w:rPr>
              <w:t xml:space="preserve">Profitabilitas </w:t>
            </w:r>
            <w:r w:rsidRPr="00B57EC7">
              <w:rPr>
                <w:rFonts w:ascii="Times New Roman" w:eastAsia="Times New Roman" w:hAnsi="Times New Roman"/>
                <w:sz w:val="20"/>
                <w:szCs w:val="20"/>
              </w:rPr>
              <w:t xml:space="preserve">berpengaruh signifikan terhadap Pengungkapan </w:t>
            </w:r>
            <w:r w:rsidRPr="00B57EC7">
              <w:rPr>
                <w:rFonts w:ascii="Times New Roman" w:eastAsia="Times New Roman" w:hAnsi="Times New Roman"/>
                <w:i/>
                <w:sz w:val="20"/>
                <w:szCs w:val="20"/>
              </w:rPr>
              <w:t>Intellectual Capital</w:t>
            </w:r>
            <w:r w:rsidRPr="00B57EC7">
              <w:rPr>
                <w:rFonts w:ascii="Times New Roman" w:eastAsia="Times New Roman" w:hAnsi="Times New Roman"/>
                <w:sz w:val="20"/>
                <w:szCs w:val="20"/>
              </w:rPr>
              <w:t xml:space="preserve"> pada peusahaan manufaktur yang terdaftar di Bursa Efek Indonesia periode tahun 2014-2018.</w:t>
            </w:r>
          </w:p>
        </w:tc>
      </w:tr>
      <w:tr w:rsidR="008F5165" w:rsidRPr="00A80399" w:rsidTr="00C74FD8">
        <w:tc>
          <w:tcPr>
            <w:tcW w:w="574" w:type="dxa"/>
            <w:tcBorders>
              <w:top w:val="single" w:sz="4" w:space="0" w:color="auto"/>
              <w:left w:val="single" w:sz="4" w:space="0" w:color="auto"/>
              <w:bottom w:val="single" w:sz="4" w:space="0" w:color="auto"/>
              <w:right w:val="single" w:sz="4" w:space="0" w:color="auto"/>
            </w:tcBorders>
            <w:shd w:val="clear" w:color="auto" w:fill="auto"/>
          </w:tcPr>
          <w:p w:rsidR="008F5165" w:rsidRDefault="008F5165" w:rsidP="00C74FD8">
            <w:pPr>
              <w:autoSpaceDE w:val="0"/>
              <w:autoSpaceDN w:val="0"/>
              <w:adjustRightInd w:val="0"/>
              <w:spacing w:after="0" w:line="360" w:lineRule="auto"/>
              <w:rPr>
                <w:rFonts w:ascii="Times New Roman" w:eastAsia="HQPB4" w:hAnsi="Times New Roman"/>
                <w:color w:val="000000"/>
                <w:sz w:val="20"/>
                <w:szCs w:val="20"/>
                <w:lang w:val="en-US"/>
              </w:rPr>
            </w:pPr>
            <w:r>
              <w:rPr>
                <w:rFonts w:ascii="Times New Roman" w:eastAsia="HQPB4" w:hAnsi="Times New Roman"/>
                <w:color w:val="000000"/>
                <w:sz w:val="20"/>
                <w:szCs w:val="20"/>
                <w:lang w:val="en-US"/>
              </w:rPr>
              <w:t>10</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spacing w:after="0" w:line="240" w:lineRule="auto"/>
              <w:rPr>
                <w:rFonts w:ascii="Times New Roman" w:eastAsia="Times New Roman" w:hAnsi="Times New Roman"/>
                <w:color w:val="000000"/>
                <w:sz w:val="20"/>
                <w:szCs w:val="20"/>
                <w:lang w:val="en-US"/>
              </w:rPr>
            </w:pPr>
            <w:r>
              <w:rPr>
                <w:rFonts w:ascii="Times New Roman" w:eastAsia="Times New Roman" w:hAnsi="Times New Roman"/>
                <w:color w:val="000000"/>
                <w:sz w:val="20"/>
                <w:szCs w:val="20"/>
                <w:lang w:val="en-US"/>
              </w:rPr>
              <w:t>Putri (2020)</w:t>
            </w:r>
          </w:p>
        </w:tc>
        <w:tc>
          <w:tcPr>
            <w:tcW w:w="1473" w:type="dxa"/>
            <w:tcBorders>
              <w:top w:val="single" w:sz="4" w:space="0" w:color="auto"/>
              <w:left w:val="single" w:sz="4" w:space="0" w:color="auto"/>
              <w:bottom w:val="single" w:sz="4" w:space="0" w:color="auto"/>
              <w:right w:val="single" w:sz="4" w:space="0" w:color="auto"/>
            </w:tcBorders>
            <w:shd w:val="clear" w:color="auto" w:fill="auto"/>
          </w:tcPr>
          <w:p w:rsidR="008F5165" w:rsidRPr="008C522A" w:rsidRDefault="008F5165" w:rsidP="00C74FD8">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Pengaruh </w:t>
            </w:r>
            <w:r w:rsidRPr="00DB1B2B">
              <w:rPr>
                <w:rFonts w:ascii="Times New Roman" w:eastAsia="Times New Roman" w:hAnsi="Times New Roman"/>
                <w:i/>
                <w:sz w:val="20"/>
                <w:szCs w:val="20"/>
                <w:lang w:val="en-US"/>
              </w:rPr>
              <w:t>Good Corporate Governance</w:t>
            </w:r>
            <w:r>
              <w:rPr>
                <w:rFonts w:ascii="Times New Roman" w:eastAsia="Times New Roman" w:hAnsi="Times New Roman"/>
                <w:sz w:val="20"/>
                <w:szCs w:val="20"/>
                <w:lang w:val="en-US"/>
              </w:rPr>
              <w:t xml:space="preserve"> Terhadap Praktik Manajeman Laba Perusahaan</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Independen :</w:t>
            </w:r>
          </w:p>
          <w:p w:rsidR="008F5165" w:rsidRPr="00BE77D0"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r>
              <w:rPr>
                <w:rFonts w:ascii="Times New Roman" w:eastAsia="HQPB4" w:hAnsi="Times New Roman"/>
                <w:color w:val="000000"/>
                <w:sz w:val="20"/>
                <w:szCs w:val="20"/>
                <w:lang w:val="en-US"/>
              </w:rPr>
              <w:t xml:space="preserve">Kepemilikan manajerial, kepemilikan institusional, dewan komisaris, dan </w:t>
            </w:r>
            <w:r w:rsidRPr="00BE77D0">
              <w:rPr>
                <w:rFonts w:ascii="Times New Roman" w:eastAsia="HQPB4" w:hAnsi="Times New Roman"/>
                <w:color w:val="000000"/>
                <w:sz w:val="20"/>
                <w:szCs w:val="20"/>
                <w:lang w:val="en-US"/>
              </w:rPr>
              <w:t xml:space="preserve">komite audit </w:t>
            </w: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r w:rsidRPr="00A80399">
              <w:rPr>
                <w:rFonts w:ascii="Times New Roman" w:eastAsia="HQPB4" w:hAnsi="Times New Roman"/>
                <w:color w:val="000000"/>
                <w:sz w:val="20"/>
                <w:szCs w:val="20"/>
                <w:lang w:val="en-US"/>
              </w:rPr>
              <w:t>Dependen :</w:t>
            </w:r>
            <w:r w:rsidRPr="00A80399">
              <w:rPr>
                <w:rFonts w:ascii="Times New Roman" w:eastAsia="Times New Roman" w:hAnsi="Times New Roman"/>
                <w:sz w:val="20"/>
                <w:szCs w:val="20"/>
                <w:lang w:val="en-US"/>
              </w:rPr>
              <w:t xml:space="preserve"> </w:t>
            </w:r>
            <w:r>
              <w:rPr>
                <w:rFonts w:ascii="Times New Roman" w:eastAsia="HQPB4" w:hAnsi="Times New Roman"/>
                <w:color w:val="000000"/>
                <w:sz w:val="20"/>
                <w:szCs w:val="20"/>
                <w:lang w:val="en-US"/>
              </w:rPr>
              <w:t>Manajemen Laba</w:t>
            </w:r>
          </w:p>
          <w:p w:rsidR="008F5165" w:rsidRPr="00A80399" w:rsidRDefault="008F5165" w:rsidP="00C74FD8">
            <w:pPr>
              <w:autoSpaceDE w:val="0"/>
              <w:autoSpaceDN w:val="0"/>
              <w:adjustRightInd w:val="0"/>
              <w:spacing w:after="0" w:line="240" w:lineRule="auto"/>
              <w:rPr>
                <w:rFonts w:ascii="Times New Roman" w:eastAsia="HQPB4" w:hAnsi="Times New Roman"/>
                <w:color w:val="000000"/>
                <w:sz w:val="20"/>
                <w:szCs w:val="20"/>
                <w:lang w:val="en-US"/>
              </w:rPr>
            </w:pPr>
          </w:p>
          <w:p w:rsidR="008F5165" w:rsidRPr="00A80399" w:rsidRDefault="008F5165" w:rsidP="00C74FD8">
            <w:pPr>
              <w:spacing w:after="0" w:line="240" w:lineRule="auto"/>
              <w:rPr>
                <w:rFonts w:ascii="Times New Roman" w:eastAsia="Times New Roman" w:hAnsi="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spacing w:after="0" w:line="240" w:lineRule="auto"/>
              <w:rPr>
                <w:rFonts w:ascii="Times New Roman" w:eastAsia="Times New Roman" w:hAnsi="Times New Roman"/>
                <w:sz w:val="20"/>
                <w:szCs w:val="20"/>
                <w:lang w:val="en-US"/>
              </w:rPr>
            </w:pPr>
            <w:r w:rsidRPr="00A80399">
              <w:rPr>
                <w:rFonts w:ascii="Times New Roman" w:eastAsia="Times New Roman" w:hAnsi="Times New Roman"/>
                <w:sz w:val="20"/>
                <w:szCs w:val="20"/>
                <w:lang w:val="en-US"/>
              </w:rPr>
              <w:t>Analisis regresi linear berganda</w:t>
            </w: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8F5165" w:rsidRPr="00A80399" w:rsidRDefault="008F5165" w:rsidP="00C74FD8">
            <w:p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Manajemen Laba</w:t>
            </w:r>
            <w:r w:rsidRPr="00A80399">
              <w:rPr>
                <w:rFonts w:ascii="Times New Roman" w:eastAsia="Times New Roman" w:hAnsi="Times New Roman"/>
                <w:sz w:val="20"/>
                <w:szCs w:val="20"/>
                <w:lang w:val="en-US"/>
              </w:rPr>
              <w:t xml:space="preserve"> : </w:t>
            </w:r>
          </w:p>
          <w:p w:rsidR="008F5165" w:rsidRDefault="008F5165" w:rsidP="00C74FD8">
            <w:pPr>
              <w:spacing w:after="0" w:line="240" w:lineRule="auto"/>
              <w:rPr>
                <w:rFonts w:ascii="Times New Roman" w:eastAsia="Times New Roman" w:hAnsi="Times New Roman"/>
                <w:i/>
                <w:sz w:val="20"/>
                <w:szCs w:val="20"/>
                <w:lang w:val="en-US"/>
              </w:rPr>
            </w:pPr>
            <w:r w:rsidRPr="00DB1B2B">
              <w:rPr>
                <w:rFonts w:ascii="Cambria Math" w:eastAsia="Times New Roman" w:hAnsi="Cambria Math" w:cs="Cambria Math"/>
                <w:i/>
                <w:sz w:val="20"/>
                <w:szCs w:val="20"/>
                <w:lang w:val="en-US"/>
              </w:rPr>
              <w:t>𝐴𝑘𝑟𝑢𝑎𝑙</w:t>
            </w:r>
            <w:r w:rsidRPr="00DB1B2B">
              <w:rPr>
                <w:rFonts w:ascii="Times New Roman" w:eastAsia="Times New Roman" w:hAnsi="Times New Roman"/>
                <w:i/>
                <w:sz w:val="20"/>
                <w:szCs w:val="20"/>
                <w:lang w:val="en-US"/>
              </w:rPr>
              <w:t xml:space="preserve"> </w:t>
            </w:r>
            <w:r w:rsidRPr="00DB1B2B">
              <w:rPr>
                <w:rFonts w:ascii="Cambria Math" w:eastAsia="Times New Roman" w:hAnsi="Cambria Math" w:cs="Cambria Math"/>
                <w:i/>
                <w:sz w:val="20"/>
                <w:szCs w:val="20"/>
                <w:lang w:val="en-US"/>
              </w:rPr>
              <w:t>𝑀𝑜𝑑𝑎𝑙</w:t>
            </w:r>
            <w:r w:rsidRPr="00DB1B2B">
              <w:rPr>
                <w:rFonts w:ascii="Times New Roman" w:eastAsia="Times New Roman" w:hAnsi="Times New Roman"/>
                <w:i/>
                <w:sz w:val="20"/>
                <w:szCs w:val="20"/>
                <w:lang w:val="en-US"/>
              </w:rPr>
              <w:t xml:space="preserve"> </w:t>
            </w:r>
            <w:r w:rsidRPr="00DB1B2B">
              <w:rPr>
                <w:rFonts w:ascii="Cambria Math" w:eastAsia="Times New Roman" w:hAnsi="Cambria Math" w:cs="Cambria Math"/>
                <w:i/>
                <w:sz w:val="20"/>
                <w:szCs w:val="20"/>
                <w:lang w:val="en-US"/>
              </w:rPr>
              <w:t>𝐾𝑒𝑟𝑗𝑎</w:t>
            </w:r>
            <w:r w:rsidRPr="00DB1B2B">
              <w:rPr>
                <w:rFonts w:ascii="Times New Roman" w:eastAsia="Times New Roman" w:hAnsi="Times New Roman"/>
                <w:i/>
                <w:sz w:val="20"/>
                <w:szCs w:val="20"/>
                <w:lang w:val="en-US"/>
              </w:rPr>
              <w:t xml:space="preserve"> = ∆A</w:t>
            </w:r>
            <w:r w:rsidRPr="00DB1B2B">
              <w:rPr>
                <w:rFonts w:ascii="Cambria Math" w:eastAsia="Times New Roman" w:hAnsi="Cambria Math" w:cs="Cambria Math"/>
                <w:i/>
                <w:sz w:val="20"/>
                <w:szCs w:val="20"/>
                <w:lang w:val="en-US"/>
              </w:rPr>
              <w:t>𝐿</w:t>
            </w:r>
            <w:r w:rsidRPr="00DB1B2B">
              <w:rPr>
                <w:rFonts w:ascii="Times New Roman" w:eastAsia="Times New Roman" w:hAnsi="Times New Roman"/>
                <w:i/>
                <w:sz w:val="20"/>
                <w:szCs w:val="20"/>
                <w:lang w:val="en-US"/>
              </w:rPr>
              <w:t xml:space="preserve"> − ∆HL − ∆Kas</w:t>
            </w:r>
          </w:p>
          <w:p w:rsidR="008F5165" w:rsidRPr="00A80399" w:rsidRDefault="008F5165" w:rsidP="00C74FD8">
            <w:pPr>
              <w:spacing w:after="0" w:line="240" w:lineRule="auto"/>
              <w:rPr>
                <w:rFonts w:ascii="Times New Roman" w:eastAsia="Times New Roman" w:hAnsi="Times New Roman"/>
                <w:sz w:val="20"/>
                <w:szCs w:val="20"/>
                <w:lang w:val="en-US"/>
              </w:rPr>
            </w:pPr>
          </w:p>
          <w:p w:rsidR="008F5165" w:rsidRDefault="008F5165" w:rsidP="00C74FD8">
            <w:pPr>
              <w:spacing w:after="0" w:line="240" w:lineRule="auto"/>
              <w:rPr>
                <w:rFonts w:ascii="Times New Roman" w:eastAsia="Times New Roman" w:hAnsi="Times New Roman"/>
                <w:i/>
                <w:sz w:val="20"/>
                <w:szCs w:val="20"/>
                <w:lang w:val="en-US"/>
              </w:rPr>
            </w:pPr>
            <w:r w:rsidRPr="00DB1B2B">
              <w:rPr>
                <w:rFonts w:ascii="Times New Roman" w:eastAsia="Times New Roman" w:hAnsi="Times New Roman"/>
                <w:i/>
                <w:sz w:val="20"/>
                <w:szCs w:val="20"/>
                <w:lang w:val="en-US"/>
              </w:rPr>
              <w:t xml:space="preserve">Good Corporate Governance </w:t>
            </w:r>
            <w:r>
              <w:rPr>
                <w:rFonts w:ascii="Times New Roman" w:eastAsia="Times New Roman" w:hAnsi="Times New Roman"/>
                <w:i/>
                <w:sz w:val="20"/>
                <w:szCs w:val="20"/>
                <w:lang w:val="en-US"/>
              </w:rPr>
              <w:t>:</w:t>
            </w:r>
          </w:p>
          <w:p w:rsidR="008F5165" w:rsidRPr="00DB1B2B" w:rsidRDefault="008F5165" w:rsidP="00C74FD8">
            <w:pPr>
              <w:spacing w:after="0" w:line="240" w:lineRule="auto"/>
              <w:rPr>
                <w:rFonts w:ascii="Times New Roman" w:eastAsia="Times New Roman" w:hAnsi="Times New Roman"/>
                <w:i/>
                <w:sz w:val="20"/>
                <w:szCs w:val="20"/>
                <w:lang w:val="en-US"/>
              </w:rPr>
            </w:pPr>
          </w:p>
          <w:p w:rsidR="008F5165" w:rsidRPr="00402B75" w:rsidRDefault="008F5165" w:rsidP="00C74FD8">
            <w:pPr>
              <w:spacing w:after="0" w:line="240" w:lineRule="auto"/>
              <w:rPr>
                <w:rFonts w:ascii="Times New Roman" w:eastAsia="Times New Roman" w:hAnsi="Times New Roman"/>
                <w:sz w:val="20"/>
                <w:szCs w:val="20"/>
                <w:lang w:val="en-US"/>
              </w:rPr>
            </w:pPr>
            <w:r w:rsidRPr="00402B75">
              <w:rPr>
                <w:rFonts w:ascii="Cambria Math" w:eastAsia="Times New Roman" w:hAnsi="Cambria Math" w:cs="Cambria Math"/>
                <w:sz w:val="20"/>
                <w:szCs w:val="20"/>
                <w:lang w:val="en-US"/>
              </w:rPr>
              <w:t>𝐾𝑀</w:t>
            </w:r>
            <w:r w:rsidRPr="00402B75">
              <w:rPr>
                <w:rFonts w:ascii="Times New Roman" w:eastAsia="Times New Roman" w:hAnsi="Times New Roman"/>
                <w:sz w:val="20"/>
                <w:szCs w:val="20"/>
                <w:lang w:val="en-US"/>
              </w:rPr>
              <w:t xml:space="preserve"> =</w:t>
            </w:r>
          </w:p>
          <w:p w:rsidR="008F5165" w:rsidRPr="00402B75" w:rsidRDefault="008F5165" w:rsidP="00C74FD8">
            <w:pPr>
              <w:spacing w:after="0" w:line="240" w:lineRule="auto"/>
              <w:rPr>
                <w:rFonts w:ascii="Times New Roman" w:eastAsia="Times New Roman" w:hAnsi="Times New Roman"/>
                <w:sz w:val="20"/>
                <w:szCs w:val="20"/>
                <w:lang w:val="en-US"/>
              </w:rPr>
            </w:pPr>
            <w:r w:rsidRPr="00402B75">
              <w:rPr>
                <w:rFonts w:ascii="Cambria Math" w:eastAsia="Times New Roman" w:hAnsi="Cambria Math" w:cs="Cambria Math"/>
                <w:sz w:val="20"/>
                <w:szCs w:val="20"/>
                <w:lang w:val="en-US"/>
              </w:rPr>
              <w:t>𝑗𝑢𝑚𝑙𝑎</w:t>
            </w:r>
            <w:r w:rsidRPr="00402B75">
              <w:rPr>
                <w:rFonts w:ascii="Times New Roman" w:eastAsia="Times New Roman" w:hAnsi="Times New Roman"/>
                <w:sz w:val="20"/>
                <w:szCs w:val="20"/>
                <w:lang w:val="en-US"/>
              </w:rPr>
              <w:t xml:space="preserve">ℎ </w:t>
            </w:r>
            <w:r w:rsidRPr="00402B75">
              <w:rPr>
                <w:rFonts w:ascii="Cambria Math" w:eastAsia="Times New Roman" w:hAnsi="Cambria Math" w:cs="Cambria Math"/>
                <w:sz w:val="20"/>
                <w:szCs w:val="20"/>
                <w:lang w:val="en-US"/>
              </w:rPr>
              <w:t>𝑠𝑎</w:t>
            </w:r>
            <w:r w:rsidRPr="00402B75">
              <w:rPr>
                <w:rFonts w:ascii="Times New Roman" w:eastAsia="Times New Roman" w:hAnsi="Times New Roman"/>
                <w:sz w:val="20"/>
                <w:szCs w:val="20"/>
                <w:lang w:val="en-US"/>
              </w:rPr>
              <w:t>ℎ</w:t>
            </w:r>
            <w:r w:rsidRPr="00402B75">
              <w:rPr>
                <w:rFonts w:ascii="Cambria Math" w:eastAsia="Times New Roman" w:hAnsi="Cambria Math" w:cs="Cambria Math"/>
                <w:sz w:val="20"/>
                <w:szCs w:val="20"/>
                <w:lang w:val="en-US"/>
              </w:rPr>
              <w:t>𝑎𝑚</w:t>
            </w:r>
            <w:r w:rsidRPr="00402B75">
              <w:rPr>
                <w:rFonts w:ascii="Times New Roman" w:eastAsia="Times New Roman" w:hAnsi="Times New Roman"/>
                <w:sz w:val="20"/>
                <w:szCs w:val="20"/>
                <w:lang w:val="en-US"/>
              </w:rPr>
              <w:t xml:space="preserve"> </w:t>
            </w:r>
            <w:r w:rsidRPr="00402B75">
              <w:rPr>
                <w:rFonts w:ascii="Cambria Math" w:eastAsia="Times New Roman" w:hAnsi="Cambria Math" w:cs="Cambria Math"/>
                <w:sz w:val="20"/>
                <w:szCs w:val="20"/>
                <w:lang w:val="en-US"/>
              </w:rPr>
              <w:t>𝑝𝑖</w:t>
            </w:r>
            <w:r w:rsidRPr="00402B75">
              <w:rPr>
                <w:rFonts w:ascii="Times New Roman" w:eastAsia="Times New Roman" w:hAnsi="Times New Roman"/>
                <w:sz w:val="20"/>
                <w:szCs w:val="20"/>
                <w:lang w:val="en-US"/>
              </w:rPr>
              <w:t>ℎ</w:t>
            </w:r>
            <w:r w:rsidRPr="00402B75">
              <w:rPr>
                <w:rFonts w:ascii="Cambria Math" w:eastAsia="Times New Roman" w:hAnsi="Cambria Math" w:cs="Cambria Math"/>
                <w:sz w:val="20"/>
                <w:szCs w:val="20"/>
                <w:lang w:val="en-US"/>
              </w:rPr>
              <w:t>𝑎𝑘</w:t>
            </w:r>
            <w:r w:rsidRPr="00402B75">
              <w:rPr>
                <w:rFonts w:ascii="Times New Roman" w:eastAsia="Times New Roman" w:hAnsi="Times New Roman"/>
                <w:sz w:val="20"/>
                <w:szCs w:val="20"/>
                <w:lang w:val="en-US"/>
              </w:rPr>
              <w:t xml:space="preserve"> </w:t>
            </w:r>
            <w:r w:rsidRPr="00402B75">
              <w:rPr>
                <w:rFonts w:ascii="Cambria Math" w:eastAsia="Times New Roman" w:hAnsi="Cambria Math" w:cs="Cambria Math"/>
                <w:sz w:val="20"/>
                <w:szCs w:val="20"/>
                <w:lang w:val="en-US"/>
              </w:rPr>
              <w:t>𝑚𝑎𝑛𝑎𝑗𝑒𝑟𝑖𝑎𝑙</w:t>
            </w:r>
          </w:p>
          <w:p w:rsidR="008F5165" w:rsidRDefault="008F5165" w:rsidP="00C74FD8">
            <w:pPr>
              <w:spacing w:after="0" w:line="240" w:lineRule="auto"/>
              <w:rPr>
                <w:rFonts w:ascii="Tahoma" w:eastAsia="Times New Roman" w:hAnsi="Tahoma" w:cs="Tahoma"/>
                <w:sz w:val="20"/>
                <w:szCs w:val="20"/>
                <w:lang w:val="en-US"/>
              </w:rPr>
            </w:pPr>
            <w:r w:rsidRPr="00402B75">
              <w:rPr>
                <w:rFonts w:ascii="Cambria Math" w:eastAsia="Times New Roman" w:hAnsi="Cambria Math" w:cs="Cambria Math"/>
                <w:sz w:val="20"/>
                <w:szCs w:val="20"/>
                <w:lang w:val="en-US"/>
              </w:rPr>
              <w:t>𝑗𝑢𝑚𝑙𝑎</w:t>
            </w:r>
            <w:r w:rsidRPr="00402B75">
              <w:rPr>
                <w:rFonts w:ascii="Times New Roman" w:eastAsia="Times New Roman" w:hAnsi="Times New Roman"/>
                <w:sz w:val="20"/>
                <w:szCs w:val="20"/>
                <w:lang w:val="en-US"/>
              </w:rPr>
              <w:t xml:space="preserve">ℎ </w:t>
            </w:r>
            <w:r w:rsidRPr="00402B75">
              <w:rPr>
                <w:rFonts w:ascii="Cambria Math" w:eastAsia="Times New Roman" w:hAnsi="Cambria Math" w:cs="Cambria Math"/>
                <w:sz w:val="20"/>
                <w:szCs w:val="20"/>
                <w:lang w:val="en-US"/>
              </w:rPr>
              <w:t>𝑠𝑎</w:t>
            </w:r>
            <w:r w:rsidRPr="00402B75">
              <w:rPr>
                <w:rFonts w:ascii="Times New Roman" w:eastAsia="Times New Roman" w:hAnsi="Times New Roman"/>
                <w:sz w:val="20"/>
                <w:szCs w:val="20"/>
                <w:lang w:val="en-US"/>
              </w:rPr>
              <w:t>ℎ</w:t>
            </w:r>
            <w:r w:rsidRPr="00402B75">
              <w:rPr>
                <w:rFonts w:ascii="Cambria Math" w:eastAsia="Times New Roman" w:hAnsi="Cambria Math" w:cs="Cambria Math"/>
                <w:sz w:val="20"/>
                <w:szCs w:val="20"/>
                <w:lang w:val="en-US"/>
              </w:rPr>
              <w:t>𝑎𝑚</w:t>
            </w:r>
            <w:r w:rsidRPr="00402B75">
              <w:rPr>
                <w:rFonts w:ascii="Times New Roman" w:eastAsia="Times New Roman" w:hAnsi="Times New Roman"/>
                <w:sz w:val="20"/>
                <w:szCs w:val="20"/>
                <w:lang w:val="en-US"/>
              </w:rPr>
              <w:t xml:space="preserve"> </w:t>
            </w:r>
            <w:r w:rsidRPr="00402B75">
              <w:rPr>
                <w:rFonts w:ascii="Cambria Math" w:eastAsia="Times New Roman" w:hAnsi="Cambria Math" w:cs="Cambria Math"/>
                <w:sz w:val="20"/>
                <w:szCs w:val="20"/>
                <w:lang w:val="en-US"/>
              </w:rPr>
              <w:t>𝑏𝑒𝑟𝑒𝑑𝑎</w:t>
            </w:r>
            <w:r>
              <w:rPr>
                <w:rFonts w:ascii="Tahoma" w:eastAsia="Times New Roman" w:hAnsi="Tahoma" w:cs="Tahoma"/>
                <w:sz w:val="20"/>
                <w:szCs w:val="20"/>
                <w:lang w:val="en-US"/>
              </w:rPr>
              <w:t>r</w:t>
            </w:r>
          </w:p>
          <w:p w:rsidR="008F5165" w:rsidRDefault="008F5165" w:rsidP="00C74FD8">
            <w:pPr>
              <w:spacing w:after="0" w:line="240" w:lineRule="auto"/>
              <w:rPr>
                <w:rFonts w:ascii="Tahoma" w:eastAsia="Times New Roman" w:hAnsi="Tahoma" w:cs="Tahoma"/>
                <w:sz w:val="20"/>
                <w:szCs w:val="20"/>
                <w:lang w:val="en-US"/>
              </w:rPr>
            </w:pPr>
          </w:p>
          <w:p w:rsidR="008F5165" w:rsidRPr="00402B75" w:rsidRDefault="008F5165" w:rsidP="00C74FD8">
            <w:pPr>
              <w:spacing w:after="0" w:line="240" w:lineRule="auto"/>
              <w:rPr>
                <w:rFonts w:ascii="Times New Roman" w:eastAsia="Times New Roman" w:hAnsi="Times New Roman"/>
                <w:sz w:val="20"/>
                <w:szCs w:val="20"/>
                <w:lang w:val="en-US"/>
              </w:rPr>
            </w:pPr>
            <w:r w:rsidRPr="00402B75">
              <w:rPr>
                <w:rFonts w:ascii="Cambria Math" w:eastAsia="Times New Roman" w:hAnsi="Cambria Math" w:cs="Cambria Math"/>
                <w:sz w:val="20"/>
                <w:szCs w:val="20"/>
                <w:lang w:val="en-US"/>
              </w:rPr>
              <w:t>𝐷𝐾𝐼</w:t>
            </w:r>
            <w:r w:rsidRPr="00402B75">
              <w:rPr>
                <w:rFonts w:ascii="Times New Roman" w:eastAsia="Times New Roman" w:hAnsi="Times New Roman"/>
                <w:sz w:val="20"/>
                <w:szCs w:val="20"/>
                <w:lang w:val="en-US"/>
              </w:rPr>
              <w:t xml:space="preserve"> =</w:t>
            </w:r>
          </w:p>
          <w:p w:rsidR="008F5165" w:rsidRPr="00402B75" w:rsidRDefault="008F5165" w:rsidP="00C74FD8">
            <w:pPr>
              <w:spacing w:after="0" w:line="240" w:lineRule="auto"/>
              <w:rPr>
                <w:rFonts w:ascii="Times New Roman" w:eastAsia="Times New Roman" w:hAnsi="Times New Roman"/>
                <w:sz w:val="20"/>
                <w:szCs w:val="20"/>
                <w:lang w:val="en-US"/>
              </w:rPr>
            </w:pPr>
            <w:r w:rsidRPr="00402B75">
              <w:rPr>
                <w:rFonts w:ascii="Cambria Math" w:eastAsia="Times New Roman" w:hAnsi="Cambria Math" w:cs="Cambria Math"/>
                <w:sz w:val="20"/>
                <w:szCs w:val="20"/>
                <w:lang w:val="en-US"/>
              </w:rPr>
              <w:t>𝐴𝑛𝑔𝑔𝑜𝑡𝑎</w:t>
            </w:r>
            <w:r w:rsidRPr="00402B75">
              <w:rPr>
                <w:rFonts w:ascii="Times New Roman" w:eastAsia="Times New Roman" w:hAnsi="Times New Roman"/>
                <w:sz w:val="20"/>
                <w:szCs w:val="20"/>
                <w:lang w:val="en-US"/>
              </w:rPr>
              <w:t xml:space="preserve"> </w:t>
            </w:r>
            <w:r w:rsidRPr="00402B75">
              <w:rPr>
                <w:rFonts w:ascii="Cambria Math" w:eastAsia="Times New Roman" w:hAnsi="Cambria Math" w:cs="Cambria Math"/>
                <w:sz w:val="20"/>
                <w:szCs w:val="20"/>
                <w:lang w:val="en-US"/>
              </w:rPr>
              <w:t>𝐷𝑒𝑤𝑎𝑛</w:t>
            </w:r>
            <w:r w:rsidRPr="00402B75">
              <w:rPr>
                <w:rFonts w:ascii="Times New Roman" w:eastAsia="Times New Roman" w:hAnsi="Times New Roman"/>
                <w:sz w:val="20"/>
                <w:szCs w:val="20"/>
                <w:lang w:val="en-US"/>
              </w:rPr>
              <w:t xml:space="preserve"> </w:t>
            </w:r>
            <w:r w:rsidRPr="00402B75">
              <w:rPr>
                <w:rFonts w:ascii="Cambria Math" w:eastAsia="Times New Roman" w:hAnsi="Cambria Math" w:cs="Cambria Math"/>
                <w:sz w:val="20"/>
                <w:szCs w:val="20"/>
                <w:lang w:val="en-US"/>
              </w:rPr>
              <w:t>𝐾𝑜𝑚𝑖𝑠𝑎𝑟𝑖𝑠</w:t>
            </w:r>
            <w:r w:rsidRPr="00402B75">
              <w:rPr>
                <w:rFonts w:ascii="Times New Roman" w:eastAsia="Times New Roman" w:hAnsi="Times New Roman"/>
                <w:sz w:val="20"/>
                <w:szCs w:val="20"/>
                <w:lang w:val="en-US"/>
              </w:rPr>
              <w:t xml:space="preserve"> </w:t>
            </w:r>
            <w:r w:rsidRPr="00402B75">
              <w:rPr>
                <w:rFonts w:ascii="Cambria Math" w:eastAsia="Times New Roman" w:hAnsi="Cambria Math" w:cs="Cambria Math"/>
                <w:sz w:val="20"/>
                <w:szCs w:val="20"/>
                <w:lang w:val="en-US"/>
              </w:rPr>
              <w:t>𝐼𝑛𝑑𝑒𝑝𝑒𝑛𝑑𝑒𝑛</w:t>
            </w:r>
          </w:p>
          <w:p w:rsidR="008F5165" w:rsidRDefault="008F5165" w:rsidP="00C74FD8">
            <w:pPr>
              <w:spacing w:after="0" w:line="240" w:lineRule="auto"/>
              <w:rPr>
                <w:rFonts w:ascii="Tahoma" w:eastAsia="Times New Roman" w:hAnsi="Tahoma" w:cs="Tahoma"/>
                <w:sz w:val="20"/>
                <w:szCs w:val="20"/>
                <w:lang w:val="en-US"/>
              </w:rPr>
            </w:pPr>
            <w:r w:rsidRPr="00402B75">
              <w:rPr>
                <w:rFonts w:ascii="Cambria Math" w:eastAsia="Times New Roman" w:hAnsi="Cambria Math" w:cs="Cambria Math"/>
                <w:sz w:val="20"/>
                <w:szCs w:val="20"/>
                <w:lang w:val="en-US"/>
              </w:rPr>
              <w:t>𝑇𝑜𝑡𝑎𝑙</w:t>
            </w:r>
            <w:r w:rsidRPr="00402B75">
              <w:rPr>
                <w:rFonts w:ascii="Times New Roman" w:eastAsia="Times New Roman" w:hAnsi="Times New Roman"/>
                <w:sz w:val="20"/>
                <w:szCs w:val="20"/>
                <w:lang w:val="en-US"/>
              </w:rPr>
              <w:t xml:space="preserve"> </w:t>
            </w:r>
            <w:r w:rsidRPr="00402B75">
              <w:rPr>
                <w:rFonts w:ascii="Cambria Math" w:eastAsia="Times New Roman" w:hAnsi="Cambria Math" w:cs="Cambria Math"/>
                <w:sz w:val="20"/>
                <w:szCs w:val="20"/>
                <w:lang w:val="en-US"/>
              </w:rPr>
              <w:t>𝐷𝑒𝑤𝑎𝑛</w:t>
            </w:r>
            <w:r w:rsidRPr="00402B75">
              <w:rPr>
                <w:rFonts w:ascii="Times New Roman" w:eastAsia="Times New Roman" w:hAnsi="Times New Roman"/>
                <w:sz w:val="20"/>
                <w:szCs w:val="20"/>
                <w:lang w:val="en-US"/>
              </w:rPr>
              <w:t xml:space="preserve"> </w:t>
            </w:r>
            <w:r w:rsidRPr="00402B75">
              <w:rPr>
                <w:rFonts w:ascii="Cambria Math" w:eastAsia="Times New Roman" w:hAnsi="Cambria Math" w:cs="Cambria Math"/>
                <w:sz w:val="20"/>
                <w:szCs w:val="20"/>
                <w:lang w:val="en-US"/>
              </w:rPr>
              <w:t>𝐾𝑜𝑚𝑖𝑠𝑎𝑟𝑖</w:t>
            </w:r>
            <w:r>
              <w:rPr>
                <w:rFonts w:ascii="Tahoma" w:eastAsia="Times New Roman" w:hAnsi="Tahoma" w:cs="Tahoma"/>
                <w:sz w:val="20"/>
                <w:szCs w:val="20"/>
                <w:lang w:val="en-US"/>
              </w:rPr>
              <w:t>s</w:t>
            </w:r>
          </w:p>
          <w:p w:rsidR="008F5165" w:rsidRDefault="008F5165" w:rsidP="00C74FD8">
            <w:pPr>
              <w:spacing w:after="0" w:line="240" w:lineRule="auto"/>
              <w:rPr>
                <w:rFonts w:ascii="Tahoma" w:eastAsia="Times New Roman" w:hAnsi="Tahoma" w:cs="Tahoma"/>
                <w:sz w:val="20"/>
                <w:szCs w:val="20"/>
                <w:lang w:val="en-US"/>
              </w:rPr>
            </w:pPr>
          </w:p>
          <w:p w:rsidR="008F5165" w:rsidRDefault="008F5165" w:rsidP="00C74FD8">
            <w:pPr>
              <w:spacing w:after="0" w:line="240" w:lineRule="auto"/>
              <w:rPr>
                <w:rFonts w:ascii="Tahoma" w:eastAsia="Times New Roman" w:hAnsi="Tahoma" w:cs="Tahoma"/>
                <w:sz w:val="20"/>
                <w:szCs w:val="20"/>
                <w:lang w:val="en-US"/>
              </w:rPr>
            </w:pPr>
            <w:r w:rsidRPr="00E355C2">
              <w:rPr>
                <w:rFonts w:ascii="Cambria Math" w:eastAsia="Times New Roman" w:hAnsi="Cambria Math" w:cs="Cambria Math"/>
                <w:sz w:val="20"/>
                <w:szCs w:val="20"/>
              </w:rPr>
              <w:t>𝐾𝐼</w:t>
            </w:r>
            <w:r w:rsidRPr="00E355C2">
              <w:rPr>
                <w:rFonts w:ascii="Times New Roman" w:eastAsia="Times New Roman" w:hAnsi="Times New Roman"/>
                <w:sz w:val="20"/>
                <w:szCs w:val="20"/>
              </w:rPr>
              <w:t xml:space="preserve"> = </w:t>
            </w:r>
            <w:r w:rsidRPr="00E355C2">
              <w:rPr>
                <w:rFonts w:ascii="Cambria Math" w:eastAsia="Times New Roman" w:hAnsi="Cambria Math" w:cs="Cambria Math"/>
                <w:sz w:val="20"/>
                <w:szCs w:val="20"/>
              </w:rPr>
              <w:t>𝐽𝑢𝑚𝑙𝑎</w:t>
            </w:r>
            <w:r w:rsidRPr="00E355C2">
              <w:rPr>
                <w:rFonts w:ascii="Times New Roman" w:eastAsia="Times New Roman" w:hAnsi="Times New Roman"/>
                <w:sz w:val="20"/>
                <w:szCs w:val="20"/>
              </w:rPr>
              <w:t xml:space="preserve">ℎ </w:t>
            </w:r>
            <w:r w:rsidRPr="00E355C2">
              <w:rPr>
                <w:rFonts w:ascii="Cambria Math" w:eastAsia="Times New Roman" w:hAnsi="Cambria Math" w:cs="Cambria Math"/>
                <w:sz w:val="20"/>
                <w:szCs w:val="20"/>
              </w:rPr>
              <w:t>𝑠𝑎</w:t>
            </w:r>
            <w:r w:rsidRPr="00E355C2">
              <w:rPr>
                <w:rFonts w:ascii="Times New Roman" w:eastAsia="Times New Roman" w:hAnsi="Times New Roman"/>
                <w:sz w:val="20"/>
                <w:szCs w:val="20"/>
              </w:rPr>
              <w:t>ℎ</w:t>
            </w:r>
            <w:r w:rsidRPr="00E355C2">
              <w:rPr>
                <w:rFonts w:ascii="Cambria Math" w:eastAsia="Times New Roman" w:hAnsi="Cambria Math" w:cs="Cambria Math"/>
                <w:sz w:val="20"/>
                <w:szCs w:val="20"/>
              </w:rPr>
              <w:t>𝑎𝑚</w:t>
            </w:r>
            <w:r w:rsidRPr="00E355C2">
              <w:rPr>
                <w:rFonts w:ascii="Times New Roman" w:eastAsia="Times New Roman" w:hAnsi="Times New Roman"/>
                <w:sz w:val="20"/>
                <w:szCs w:val="20"/>
              </w:rPr>
              <w:t xml:space="preserve"> </w:t>
            </w:r>
            <w:r w:rsidRPr="00E355C2">
              <w:rPr>
                <w:rFonts w:ascii="Cambria Math" w:eastAsia="Times New Roman" w:hAnsi="Cambria Math" w:cs="Cambria Math"/>
                <w:sz w:val="20"/>
                <w:szCs w:val="20"/>
              </w:rPr>
              <w:t>𝑖𝑛𝑠𝑡𝑖𝑡𝑢𝑠𝑖</w:t>
            </w:r>
            <w:r w:rsidRPr="00E355C2">
              <w:rPr>
                <w:rFonts w:ascii="Times New Roman" w:eastAsia="Times New Roman" w:hAnsi="Times New Roman"/>
                <w:sz w:val="20"/>
                <w:szCs w:val="20"/>
              </w:rPr>
              <w:t xml:space="preserve"> </w:t>
            </w:r>
            <w:r w:rsidRPr="00E355C2">
              <w:rPr>
                <w:rFonts w:ascii="Cambria Math" w:eastAsia="Times New Roman" w:hAnsi="Cambria Math" w:cs="Cambria Math"/>
                <w:sz w:val="20"/>
                <w:szCs w:val="20"/>
              </w:rPr>
              <w:t>𝑇𝑜𝑡𝑎𝑙</w:t>
            </w:r>
            <w:r w:rsidRPr="00E355C2">
              <w:rPr>
                <w:rFonts w:ascii="Times New Roman" w:eastAsia="Times New Roman" w:hAnsi="Times New Roman"/>
                <w:sz w:val="20"/>
                <w:szCs w:val="20"/>
              </w:rPr>
              <w:t xml:space="preserve"> </w:t>
            </w:r>
            <w:r w:rsidRPr="00E355C2">
              <w:rPr>
                <w:rFonts w:ascii="Cambria Math" w:eastAsia="Times New Roman" w:hAnsi="Cambria Math" w:cs="Cambria Math"/>
                <w:sz w:val="20"/>
                <w:szCs w:val="20"/>
              </w:rPr>
              <w:t>𝑠𝑎</w:t>
            </w:r>
            <w:r w:rsidRPr="00E355C2">
              <w:rPr>
                <w:rFonts w:ascii="Times New Roman" w:eastAsia="Times New Roman" w:hAnsi="Times New Roman"/>
                <w:sz w:val="20"/>
                <w:szCs w:val="20"/>
              </w:rPr>
              <w:t>ℎ</w:t>
            </w:r>
            <w:r w:rsidRPr="00E355C2">
              <w:rPr>
                <w:rFonts w:ascii="Cambria Math" w:eastAsia="Times New Roman" w:hAnsi="Cambria Math" w:cs="Cambria Math"/>
                <w:sz w:val="20"/>
                <w:szCs w:val="20"/>
              </w:rPr>
              <w:t>𝑎𝑚</w:t>
            </w:r>
            <w:r w:rsidRPr="00E355C2">
              <w:rPr>
                <w:rFonts w:ascii="Times New Roman" w:eastAsia="Times New Roman" w:hAnsi="Times New Roman"/>
                <w:sz w:val="20"/>
                <w:szCs w:val="20"/>
              </w:rPr>
              <w:t xml:space="preserve"> </w:t>
            </w:r>
            <w:r w:rsidRPr="00E355C2">
              <w:rPr>
                <w:rFonts w:ascii="Cambria Math" w:eastAsia="Times New Roman" w:hAnsi="Cambria Math" w:cs="Cambria Math"/>
                <w:sz w:val="20"/>
                <w:szCs w:val="20"/>
              </w:rPr>
              <w:t>𝑏𝑒𝑟𝑒𝑑𝑎</w:t>
            </w:r>
            <w:r>
              <w:rPr>
                <w:rFonts w:ascii="Tahoma" w:eastAsia="Times New Roman" w:hAnsi="Tahoma" w:cs="Tahoma"/>
                <w:sz w:val="20"/>
                <w:szCs w:val="20"/>
                <w:lang w:val="en-US"/>
              </w:rPr>
              <w:t>r</w:t>
            </w:r>
          </w:p>
          <w:p w:rsidR="008F5165" w:rsidRDefault="008F5165" w:rsidP="00C74FD8">
            <w:pPr>
              <w:spacing w:after="0" w:line="240" w:lineRule="auto"/>
              <w:rPr>
                <w:rFonts w:ascii="Tahoma" w:eastAsia="Times New Roman" w:hAnsi="Tahoma" w:cs="Tahoma"/>
                <w:sz w:val="20"/>
                <w:szCs w:val="20"/>
                <w:lang w:val="en-US"/>
              </w:rPr>
            </w:pPr>
          </w:p>
          <w:p w:rsidR="008F5165" w:rsidRPr="00E355C2" w:rsidRDefault="008F5165" w:rsidP="00C74FD8">
            <w:pPr>
              <w:spacing w:after="0" w:line="240" w:lineRule="auto"/>
              <w:rPr>
                <w:rFonts w:ascii="Cambria Math" w:eastAsia="Times New Roman" w:hAnsi="Cambria Math" w:cs="Tahoma"/>
                <w:sz w:val="20"/>
                <w:szCs w:val="20"/>
                <w:lang w:val="en-US"/>
              </w:rPr>
            </w:pPr>
            <w:r w:rsidRPr="00E355C2">
              <w:rPr>
                <w:rFonts w:ascii="Cambria Math" w:eastAsia="Times New Roman" w:hAnsi="Cambria Math" w:cs="Tahoma"/>
                <w:sz w:val="20"/>
                <w:szCs w:val="20"/>
                <w:lang w:val="en-US"/>
              </w:rPr>
              <w:t>Komite audit = ∑ anggota komite audit</w:t>
            </w:r>
          </w:p>
          <w:p w:rsidR="008F5165" w:rsidRDefault="008F5165" w:rsidP="00C74FD8">
            <w:pPr>
              <w:spacing w:after="0" w:line="240" w:lineRule="auto"/>
              <w:rPr>
                <w:rFonts w:ascii="Times New Roman" w:eastAsia="Times New Roman" w:hAnsi="Times New Roman"/>
                <w:sz w:val="20"/>
                <w:szCs w:val="20"/>
                <w:lang w:val="en-US"/>
              </w:rPr>
            </w:pPr>
          </w:p>
          <w:p w:rsidR="008F5165" w:rsidRPr="00E355C2" w:rsidRDefault="008F5165" w:rsidP="00C74FD8">
            <w:pPr>
              <w:spacing w:after="0" w:line="240" w:lineRule="auto"/>
              <w:rPr>
                <w:rFonts w:ascii="Times New Roman" w:eastAsia="Times New Roman" w:hAnsi="Times New Roman"/>
                <w:sz w:val="20"/>
                <w:szCs w:val="20"/>
                <w:lang w:val="en-US"/>
              </w:rPr>
            </w:pPr>
            <w:r w:rsidRPr="00E355C2">
              <w:rPr>
                <w:rFonts w:ascii="Cambria Math" w:eastAsia="Times New Roman" w:hAnsi="Cambria Math" w:cs="Cambria Math"/>
                <w:sz w:val="20"/>
                <w:szCs w:val="20"/>
                <w:lang w:val="en-US"/>
              </w:rPr>
              <w:lastRenderedPageBreak/>
              <w:t>𝐷𝐸𝑅</w:t>
            </w:r>
            <w:r w:rsidRPr="00E355C2">
              <w:rPr>
                <w:rFonts w:ascii="Times New Roman" w:eastAsia="Times New Roman" w:hAnsi="Times New Roman"/>
                <w:sz w:val="20"/>
                <w:szCs w:val="20"/>
                <w:lang w:val="en-US"/>
              </w:rPr>
              <w:t xml:space="preserve"> =</w:t>
            </w:r>
          </w:p>
          <w:p w:rsidR="008F5165" w:rsidRPr="00E355C2" w:rsidRDefault="008F5165" w:rsidP="00C74FD8">
            <w:pPr>
              <w:spacing w:after="0" w:line="240" w:lineRule="auto"/>
              <w:rPr>
                <w:rFonts w:ascii="Times New Roman" w:eastAsia="Times New Roman" w:hAnsi="Times New Roman"/>
                <w:sz w:val="20"/>
                <w:szCs w:val="20"/>
                <w:lang w:val="en-US"/>
              </w:rPr>
            </w:pPr>
            <w:r w:rsidRPr="00E355C2">
              <w:rPr>
                <w:rFonts w:ascii="Cambria Math" w:eastAsia="Times New Roman" w:hAnsi="Cambria Math" w:cs="Cambria Math"/>
                <w:sz w:val="20"/>
                <w:szCs w:val="20"/>
                <w:lang w:val="en-US"/>
              </w:rPr>
              <w:t>𝑇𝑜𝑡𝑎𝑙</w:t>
            </w:r>
            <w:r w:rsidRPr="00E355C2">
              <w:rPr>
                <w:rFonts w:ascii="Times New Roman" w:eastAsia="Times New Roman" w:hAnsi="Times New Roman"/>
                <w:sz w:val="20"/>
                <w:szCs w:val="20"/>
                <w:lang w:val="en-US"/>
              </w:rPr>
              <w:t xml:space="preserve"> </w:t>
            </w:r>
            <w:r w:rsidRPr="00E355C2">
              <w:rPr>
                <w:rFonts w:ascii="Cambria Math" w:eastAsia="Times New Roman" w:hAnsi="Cambria Math" w:cs="Cambria Math"/>
                <w:sz w:val="20"/>
                <w:szCs w:val="20"/>
                <w:lang w:val="en-US"/>
              </w:rPr>
              <w:t>𝐻𝑢𝑡𝑎𝑛𝑔</w:t>
            </w:r>
          </w:p>
          <w:p w:rsidR="008F5165" w:rsidRPr="00E355C2" w:rsidRDefault="008F5165" w:rsidP="00C74FD8">
            <w:pPr>
              <w:spacing w:after="0" w:line="240" w:lineRule="auto"/>
              <w:rPr>
                <w:rFonts w:ascii="Times New Roman" w:eastAsia="Times New Roman" w:hAnsi="Times New Roman"/>
                <w:sz w:val="20"/>
                <w:szCs w:val="20"/>
                <w:lang w:val="en-US"/>
              </w:rPr>
            </w:pPr>
            <w:r w:rsidRPr="00E355C2">
              <w:rPr>
                <w:rFonts w:ascii="Cambria Math" w:eastAsia="Times New Roman" w:hAnsi="Cambria Math" w:cs="Cambria Math"/>
                <w:sz w:val="20"/>
                <w:szCs w:val="20"/>
                <w:lang w:val="en-US"/>
              </w:rPr>
              <w:t>𝑇𝑜𝑡𝑎𝑙</w:t>
            </w:r>
            <w:r w:rsidRPr="00E355C2">
              <w:rPr>
                <w:rFonts w:ascii="Times New Roman" w:eastAsia="Times New Roman" w:hAnsi="Times New Roman"/>
                <w:sz w:val="20"/>
                <w:szCs w:val="20"/>
                <w:lang w:val="en-US"/>
              </w:rPr>
              <w:t xml:space="preserve"> </w:t>
            </w:r>
            <w:r w:rsidRPr="00E355C2">
              <w:rPr>
                <w:rFonts w:ascii="Cambria Math" w:eastAsia="Times New Roman" w:hAnsi="Cambria Math" w:cs="Cambria Math"/>
                <w:sz w:val="20"/>
                <w:szCs w:val="20"/>
                <w:lang w:val="en-US"/>
              </w:rPr>
              <w:t>𝐸𝑘𝑢𝑖𝑡𝑎</w:t>
            </w:r>
            <w:r>
              <w:rPr>
                <w:rFonts w:ascii="Tahoma" w:eastAsia="Times New Roman" w:hAnsi="Tahoma" w:cs="Tahoma"/>
                <w:sz w:val="20"/>
                <w:szCs w:val="20"/>
                <w:lang w:val="en-US"/>
              </w:rPr>
              <w:t>s</w:t>
            </w:r>
          </w:p>
        </w:tc>
        <w:tc>
          <w:tcPr>
            <w:tcW w:w="2060" w:type="dxa"/>
            <w:tcBorders>
              <w:top w:val="single" w:sz="4" w:space="0" w:color="auto"/>
              <w:left w:val="single" w:sz="4" w:space="0" w:color="auto"/>
              <w:bottom w:val="single" w:sz="4" w:space="0" w:color="auto"/>
              <w:right w:val="single" w:sz="4" w:space="0" w:color="auto"/>
            </w:tcBorders>
            <w:shd w:val="clear" w:color="auto" w:fill="auto"/>
          </w:tcPr>
          <w:p w:rsidR="008F5165" w:rsidRPr="00E355C2" w:rsidRDefault="008F5165" w:rsidP="00C74FD8">
            <w:pPr>
              <w:spacing w:after="0" w:line="240" w:lineRule="auto"/>
              <w:rPr>
                <w:rFonts w:ascii="Times New Roman" w:eastAsia="Times New Roman" w:hAnsi="Times New Roman"/>
                <w:sz w:val="20"/>
                <w:szCs w:val="20"/>
                <w:lang w:val="en-US"/>
              </w:rPr>
            </w:pPr>
            <w:r w:rsidRPr="00E355C2">
              <w:rPr>
                <w:rFonts w:ascii="Times New Roman" w:eastAsia="Times New Roman" w:hAnsi="Times New Roman"/>
                <w:sz w:val="20"/>
                <w:szCs w:val="20"/>
                <w:lang w:val="en-US"/>
              </w:rPr>
              <w:lastRenderedPageBreak/>
              <w:t>Hasil penelitian ini menemukan bahwa</w:t>
            </w:r>
          </w:p>
          <w:p w:rsidR="008F5165" w:rsidRPr="00E355C2" w:rsidRDefault="008F5165" w:rsidP="00C74FD8">
            <w:pPr>
              <w:spacing w:after="0" w:line="240" w:lineRule="auto"/>
              <w:rPr>
                <w:rFonts w:ascii="Times New Roman" w:eastAsia="Times New Roman" w:hAnsi="Times New Roman"/>
                <w:sz w:val="20"/>
                <w:szCs w:val="20"/>
                <w:lang w:val="en-US"/>
              </w:rPr>
            </w:pPr>
            <w:r w:rsidRPr="00E355C2">
              <w:rPr>
                <w:rFonts w:ascii="Times New Roman" w:eastAsia="Times New Roman" w:hAnsi="Times New Roman"/>
                <w:sz w:val="20"/>
                <w:szCs w:val="20"/>
                <w:lang w:val="en-US"/>
              </w:rPr>
              <w:t xml:space="preserve">dalam mekanisme </w:t>
            </w:r>
            <w:r w:rsidRPr="00E355C2">
              <w:rPr>
                <w:rFonts w:ascii="Times New Roman" w:eastAsia="Times New Roman" w:hAnsi="Times New Roman"/>
                <w:i/>
                <w:sz w:val="20"/>
                <w:szCs w:val="20"/>
                <w:lang w:val="en-US"/>
              </w:rPr>
              <w:t>good corporate governance</w:t>
            </w:r>
            <w:r w:rsidRPr="00E355C2">
              <w:rPr>
                <w:rFonts w:ascii="Times New Roman" w:eastAsia="Times New Roman" w:hAnsi="Times New Roman"/>
                <w:sz w:val="20"/>
                <w:szCs w:val="20"/>
                <w:lang w:val="en-US"/>
              </w:rPr>
              <w:t xml:space="preserve"> terbukti kepemilikan manajerial, kepemilikan institusional,</w:t>
            </w:r>
          </w:p>
          <w:p w:rsidR="008F5165" w:rsidRPr="00E355C2" w:rsidRDefault="008F5165" w:rsidP="00C74FD8">
            <w:pPr>
              <w:spacing w:after="0" w:line="240" w:lineRule="auto"/>
              <w:rPr>
                <w:rFonts w:ascii="Times New Roman" w:eastAsia="Times New Roman" w:hAnsi="Times New Roman"/>
                <w:sz w:val="20"/>
                <w:szCs w:val="20"/>
                <w:lang w:val="en-US"/>
              </w:rPr>
            </w:pPr>
            <w:r w:rsidRPr="00E355C2">
              <w:rPr>
                <w:rFonts w:ascii="Times New Roman" w:eastAsia="Times New Roman" w:hAnsi="Times New Roman"/>
                <w:sz w:val="20"/>
                <w:szCs w:val="20"/>
                <w:lang w:val="en-US"/>
              </w:rPr>
              <w:t>komite audit berpengaruh positif signifikan terhadap manajemen laba dan dewan komisaris independen</w:t>
            </w:r>
          </w:p>
          <w:p w:rsidR="008F5165" w:rsidRPr="00A80399" w:rsidRDefault="008F5165" w:rsidP="00C74FD8">
            <w:pPr>
              <w:spacing w:after="0" w:line="240" w:lineRule="auto"/>
              <w:rPr>
                <w:rFonts w:ascii="Times New Roman" w:eastAsia="Times New Roman" w:hAnsi="Times New Roman"/>
                <w:sz w:val="20"/>
                <w:szCs w:val="20"/>
                <w:lang w:val="en-US"/>
              </w:rPr>
            </w:pPr>
            <w:proofErr w:type="gramStart"/>
            <w:r w:rsidRPr="00E355C2">
              <w:rPr>
                <w:rFonts w:ascii="Times New Roman" w:eastAsia="Times New Roman" w:hAnsi="Times New Roman"/>
                <w:sz w:val="20"/>
                <w:szCs w:val="20"/>
                <w:lang w:val="en-US"/>
              </w:rPr>
              <w:t>berpengaruh</w:t>
            </w:r>
            <w:proofErr w:type="gramEnd"/>
            <w:r w:rsidRPr="00E355C2">
              <w:rPr>
                <w:rFonts w:ascii="Times New Roman" w:eastAsia="Times New Roman" w:hAnsi="Times New Roman"/>
                <w:sz w:val="20"/>
                <w:szCs w:val="20"/>
                <w:lang w:val="en-US"/>
              </w:rPr>
              <w:t xml:space="preserve"> negatif signifikan terhadap manajemen laba.</w:t>
            </w:r>
          </w:p>
        </w:tc>
      </w:tr>
    </w:tbl>
    <w:p w:rsidR="008F5165" w:rsidRDefault="008F5165" w:rsidP="008F5165">
      <w:pPr>
        <w:autoSpaceDE w:val="0"/>
        <w:autoSpaceDN w:val="0"/>
        <w:adjustRightInd w:val="0"/>
        <w:spacing w:after="0"/>
        <w:jc w:val="both"/>
        <w:rPr>
          <w:rFonts w:ascii="Times New Roman" w:hAnsi="Times New Roman"/>
          <w:b/>
          <w:sz w:val="24"/>
          <w:szCs w:val="24"/>
          <w:lang w:val="en-US"/>
        </w:rPr>
      </w:pPr>
    </w:p>
    <w:p w:rsidR="008F5165" w:rsidRDefault="008F5165" w:rsidP="008F5165">
      <w:pPr>
        <w:autoSpaceDE w:val="0"/>
        <w:autoSpaceDN w:val="0"/>
        <w:adjustRightInd w:val="0"/>
        <w:spacing w:after="0"/>
        <w:jc w:val="both"/>
        <w:rPr>
          <w:rFonts w:ascii="Times New Roman" w:hAnsi="Times New Roman"/>
          <w:b/>
          <w:sz w:val="24"/>
          <w:szCs w:val="24"/>
          <w:lang w:val="en-US"/>
        </w:rPr>
      </w:pPr>
    </w:p>
    <w:p w:rsidR="008F5165" w:rsidRDefault="008F5165" w:rsidP="008F5165">
      <w:pPr>
        <w:autoSpaceDE w:val="0"/>
        <w:autoSpaceDN w:val="0"/>
        <w:adjustRightInd w:val="0"/>
        <w:spacing w:after="0"/>
        <w:jc w:val="both"/>
        <w:rPr>
          <w:rFonts w:ascii="Times New Roman" w:hAnsi="Times New Roman"/>
          <w:b/>
          <w:sz w:val="24"/>
          <w:szCs w:val="24"/>
          <w:lang w:val="en-US"/>
        </w:rPr>
      </w:pPr>
    </w:p>
    <w:p w:rsidR="008F5165" w:rsidRDefault="008F5165" w:rsidP="008F5165">
      <w:pPr>
        <w:autoSpaceDE w:val="0"/>
        <w:autoSpaceDN w:val="0"/>
        <w:adjustRightInd w:val="0"/>
        <w:spacing w:after="0"/>
        <w:jc w:val="both"/>
        <w:rPr>
          <w:rFonts w:ascii="Times New Roman" w:hAnsi="Times New Roman"/>
          <w:b/>
          <w:sz w:val="24"/>
          <w:szCs w:val="24"/>
          <w:lang w:val="en-US"/>
        </w:rPr>
      </w:pPr>
    </w:p>
    <w:p w:rsidR="008F5165" w:rsidRDefault="008F5165" w:rsidP="008F5165">
      <w:pPr>
        <w:autoSpaceDE w:val="0"/>
        <w:autoSpaceDN w:val="0"/>
        <w:adjustRightInd w:val="0"/>
        <w:spacing w:after="0"/>
        <w:jc w:val="both"/>
        <w:rPr>
          <w:rFonts w:ascii="Times New Roman" w:hAnsi="Times New Roman"/>
          <w:b/>
          <w:sz w:val="24"/>
          <w:szCs w:val="24"/>
          <w:lang w:val="en-US"/>
        </w:rPr>
      </w:pPr>
    </w:p>
    <w:p w:rsidR="008F5165" w:rsidRDefault="008F5165" w:rsidP="008F5165">
      <w:pPr>
        <w:autoSpaceDE w:val="0"/>
        <w:autoSpaceDN w:val="0"/>
        <w:adjustRightInd w:val="0"/>
        <w:spacing w:after="0"/>
        <w:jc w:val="both"/>
        <w:rPr>
          <w:rFonts w:ascii="Times New Roman" w:hAnsi="Times New Roman"/>
          <w:b/>
          <w:sz w:val="24"/>
          <w:szCs w:val="24"/>
          <w:lang w:val="en-US"/>
        </w:rPr>
      </w:pPr>
    </w:p>
    <w:p w:rsidR="008F5165" w:rsidRPr="0027461B" w:rsidRDefault="008F5165" w:rsidP="008F5165">
      <w:pPr>
        <w:autoSpaceDE w:val="0"/>
        <w:autoSpaceDN w:val="0"/>
        <w:adjustRightInd w:val="0"/>
        <w:spacing w:after="0"/>
        <w:jc w:val="both"/>
        <w:rPr>
          <w:rFonts w:ascii="Times New Roman" w:hAnsi="Times New Roman"/>
          <w:b/>
          <w:sz w:val="24"/>
          <w:szCs w:val="24"/>
          <w:lang w:val="en-US"/>
        </w:rPr>
      </w:pPr>
      <w:r>
        <w:rPr>
          <w:rFonts w:ascii="Times New Roman" w:hAnsi="Times New Roman"/>
          <w:b/>
          <w:sz w:val="24"/>
          <w:szCs w:val="24"/>
          <w:lang w:val="en-US"/>
        </w:rPr>
        <w:t xml:space="preserve">2.5 </w:t>
      </w:r>
      <w:r>
        <w:rPr>
          <w:rFonts w:ascii="Times New Roman" w:hAnsi="Times New Roman"/>
          <w:b/>
          <w:sz w:val="24"/>
          <w:szCs w:val="24"/>
        </w:rPr>
        <w:t>KERANGKA PIKIR</w:t>
      </w:r>
    </w:p>
    <w:p w:rsidR="008F5165" w:rsidRPr="0027461B" w:rsidRDefault="008F5165" w:rsidP="008F5165">
      <w:pPr>
        <w:autoSpaceDE w:val="0"/>
        <w:autoSpaceDN w:val="0"/>
        <w:adjustRightInd w:val="0"/>
        <w:spacing w:after="0"/>
        <w:jc w:val="both"/>
        <w:rPr>
          <w:rFonts w:ascii="Times New Roman" w:hAnsi="Times New Roman"/>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7"/>
      </w:tblGrid>
      <w:tr w:rsidR="008F5165" w:rsidRPr="0027461B" w:rsidTr="00C74FD8">
        <w:trPr>
          <w:trHeight w:val="3676"/>
        </w:trPr>
        <w:tc>
          <w:tcPr>
            <w:tcW w:w="8487" w:type="dxa"/>
            <w:tcBorders>
              <w:top w:val="single" w:sz="4" w:space="0" w:color="auto"/>
              <w:left w:val="single" w:sz="4" w:space="0" w:color="auto"/>
              <w:bottom w:val="single" w:sz="4" w:space="0" w:color="auto"/>
              <w:right w:val="single" w:sz="4" w:space="0" w:color="auto"/>
            </w:tcBorders>
            <w:shd w:val="clear" w:color="auto" w:fill="auto"/>
          </w:tcPr>
          <w:p w:rsidR="008F5165" w:rsidRPr="0027461B" w:rsidRDefault="008F5165" w:rsidP="00C74FD8">
            <w:pPr>
              <w:autoSpaceDE w:val="0"/>
              <w:autoSpaceDN w:val="0"/>
              <w:adjustRightInd w:val="0"/>
              <w:spacing w:after="0" w:line="240" w:lineRule="auto"/>
              <w:jc w:val="center"/>
              <w:rPr>
                <w:rFonts w:ascii="Times New Roman" w:hAnsi="Times New Roman"/>
                <w:b/>
                <w:sz w:val="24"/>
                <w:szCs w:val="24"/>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170180</wp:posOffset>
                      </wp:positionH>
                      <wp:positionV relativeFrom="paragraph">
                        <wp:posOffset>53975</wp:posOffset>
                      </wp:positionV>
                      <wp:extent cx="1438275" cy="491490"/>
                      <wp:effectExtent l="0" t="0" r="28575" b="2286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91490"/>
                              </a:xfrm>
                              <a:prstGeom prst="roundRect">
                                <a:avLst>
                                  <a:gd name="adj" fmla="val 16667"/>
                                </a:avLst>
                              </a:prstGeom>
                              <a:solidFill>
                                <a:srgbClr val="FFFFFF"/>
                              </a:solidFill>
                              <a:ln w="9525">
                                <a:solidFill>
                                  <a:srgbClr val="000000"/>
                                </a:solidFill>
                                <a:round/>
                                <a:headEnd/>
                                <a:tailEnd/>
                              </a:ln>
                            </wps:spPr>
                            <wps:txbx>
                              <w:txbxContent>
                                <w:p w:rsidR="008F5165" w:rsidRDefault="008F5165" w:rsidP="008F5165">
                                  <w:pPr>
                                    <w:spacing w:line="240" w:lineRule="auto"/>
                                    <w:jc w:val="center"/>
                                    <w:rPr>
                                      <w:rFonts w:ascii="Times New Roman" w:hAnsi="Times New Roman"/>
                                      <w:lang w:val="en-US"/>
                                    </w:rPr>
                                  </w:pPr>
                                  <w:r w:rsidRPr="0027461B">
                                    <w:rPr>
                                      <w:rFonts w:ascii="Times New Roman" w:hAnsi="Times New Roman"/>
                                      <w:sz w:val="24"/>
                                      <w:szCs w:val="24"/>
                                      <w:lang w:val="en-US"/>
                                    </w:rPr>
                                    <w:t xml:space="preserve">Kepemilikan </w:t>
                                  </w:r>
                                  <w:r>
                                    <w:rPr>
                                      <w:rFonts w:ascii="Times New Roman" w:hAnsi="Times New Roman"/>
                                      <w:sz w:val="24"/>
                                      <w:szCs w:val="24"/>
                                      <w:lang w:val="en-US"/>
                                    </w:rPr>
                                    <w:t xml:space="preserve">Manajerial </w:t>
                                  </w:r>
                                  <w:r w:rsidRPr="0027461B">
                                    <w:rPr>
                                      <w:rFonts w:ascii="Times New Roman" w:hAnsi="Times New Roman"/>
                                      <w:sz w:val="24"/>
                                      <w:szCs w:val="24"/>
                                      <w:lang w:val="en-US"/>
                                    </w:rP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4" o:spid="_x0000_s1026" style="position:absolute;left:0;text-align:left;margin-left:13.4pt;margin-top:4.25pt;width:113.25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">
                      <v:textbox>
                        <w:txbxContent>
                          <w:p w:rsidR="008F5165" w:rsidRDefault="008F5165" w:rsidP="008F5165">
                            <w:pPr>
                              <w:spacing w:line="240" w:lineRule="auto"/>
                              <w:jc w:val="center"/>
                              <w:rPr>
                                <w:rFonts w:ascii="Times New Roman" w:hAnsi="Times New Roman"/>
                                <w:lang w:val="en-US"/>
                              </w:rPr>
                            </w:pPr>
                            <w:r w:rsidRPr="0027461B">
                              <w:rPr>
                                <w:rFonts w:ascii="Times New Roman" w:hAnsi="Times New Roman"/>
                                <w:sz w:val="24"/>
                                <w:szCs w:val="24"/>
                                <w:lang w:val="en-US"/>
                              </w:rPr>
                              <w:t xml:space="preserve">Kepemilikan </w:t>
                            </w:r>
                            <w:r>
                              <w:rPr>
                                <w:rFonts w:ascii="Times New Roman" w:hAnsi="Times New Roman"/>
                                <w:sz w:val="24"/>
                                <w:szCs w:val="24"/>
                                <w:lang w:val="en-US"/>
                              </w:rPr>
                              <w:t xml:space="preserve">Manajerial </w:t>
                            </w:r>
                            <w:r w:rsidRPr="0027461B">
                              <w:rPr>
                                <w:rFonts w:ascii="Times New Roman" w:hAnsi="Times New Roman"/>
                                <w:sz w:val="24"/>
                                <w:szCs w:val="24"/>
                                <w:lang w:val="en-US"/>
                              </w:rPr>
                              <w:t>(X1)</w:t>
                            </w:r>
                          </w:p>
                        </w:txbxContent>
                      </v:textbox>
                    </v:roundrect>
                  </w:pict>
                </mc:Fallback>
              </mc:AlternateContent>
            </w:r>
          </w:p>
          <w:p w:rsidR="008F5165" w:rsidRPr="000B5C57" w:rsidRDefault="008F5165" w:rsidP="00C74FD8">
            <w:pPr>
              <w:autoSpaceDE w:val="0"/>
              <w:autoSpaceDN w:val="0"/>
              <w:adjustRightInd w:val="0"/>
              <w:spacing w:after="0" w:line="240" w:lineRule="auto"/>
              <w:jc w:val="center"/>
              <w:rPr>
                <w:rFonts w:ascii="Times New Roman" w:hAnsi="Times New Roman"/>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1608455</wp:posOffset>
                      </wp:positionH>
                      <wp:positionV relativeFrom="paragraph">
                        <wp:posOffset>88265</wp:posOffset>
                      </wp:positionV>
                      <wp:extent cx="2794000" cy="466725"/>
                      <wp:effectExtent l="0" t="0" r="82550" b="857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126.65pt;margin-top:6.95pt;width:220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">
                      <v:stroke endarrow="block"/>
                    </v:shape>
                  </w:pict>
                </mc:Fallback>
              </mc:AlternateContent>
            </w:r>
          </w:p>
          <w:p w:rsidR="008F5165" w:rsidRPr="000B5C57" w:rsidRDefault="008F5165" w:rsidP="00C74FD8">
            <w:pPr>
              <w:tabs>
                <w:tab w:val="left" w:pos="3345"/>
                <w:tab w:val="left" w:pos="6208"/>
              </w:tabs>
              <w:autoSpaceDE w:val="0"/>
              <w:autoSpaceDN w:val="0"/>
              <w:adjustRightInd w:val="0"/>
              <w:spacing w:after="0" w:line="240" w:lineRule="auto"/>
              <w:jc w:val="both"/>
              <w:rPr>
                <w:rFonts w:ascii="Times New Roman" w:hAnsi="Times New Roman"/>
                <w:b/>
                <w:sz w:val="24"/>
                <w:szCs w:val="24"/>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4365625</wp:posOffset>
                      </wp:positionH>
                      <wp:positionV relativeFrom="paragraph">
                        <wp:posOffset>48260</wp:posOffset>
                      </wp:positionV>
                      <wp:extent cx="1385570" cy="871220"/>
                      <wp:effectExtent l="0" t="0" r="24130" b="2413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871220"/>
                              </a:xfrm>
                              <a:prstGeom prst="roundRect">
                                <a:avLst>
                                  <a:gd name="adj" fmla="val 16667"/>
                                </a:avLst>
                              </a:prstGeom>
                              <a:solidFill>
                                <a:srgbClr val="FFFFFF"/>
                              </a:solidFill>
                              <a:ln w="9525">
                                <a:solidFill>
                                  <a:srgbClr val="000000"/>
                                </a:solidFill>
                                <a:round/>
                                <a:headEnd/>
                                <a:tailEnd/>
                              </a:ln>
                            </wps:spPr>
                            <wps:txbx>
                              <w:txbxContent>
                                <w:p w:rsidR="008F5165" w:rsidRDefault="008F5165" w:rsidP="008F5165">
                                  <w:pPr>
                                    <w:jc w:val="center"/>
                                    <w:rPr>
                                      <w:rFonts w:ascii="Times New Roman" w:hAnsi="Times New Roman"/>
                                      <w:sz w:val="24"/>
                                      <w:szCs w:val="24"/>
                                    </w:rPr>
                                  </w:pPr>
                                  <w:r>
                                    <w:rPr>
                                      <w:rFonts w:ascii="Times New Roman" w:hAnsi="Times New Roman"/>
                                      <w:sz w:val="24"/>
                                      <w:szCs w:val="24"/>
                                      <w:lang w:val="en-US"/>
                                    </w:rPr>
                                    <w:t xml:space="preserve">Pengungkapan </w:t>
                                  </w:r>
                                  <w:r>
                                    <w:rPr>
                                      <w:rFonts w:ascii="Times New Roman" w:hAnsi="Times New Roman"/>
                                      <w:i/>
                                      <w:sz w:val="24"/>
                                      <w:szCs w:val="24"/>
                                      <w:lang w:val="en-US"/>
                                    </w:rPr>
                                    <w:t>Intelectual Capital</w:t>
                                  </w:r>
                                  <w:r>
                                    <w:rPr>
                                      <w:rFonts w:ascii="Times New Roman" w:hAnsi="Times New Roman"/>
                                      <w:sz w:val="24"/>
                                      <w:szCs w:val="24"/>
                                    </w:rPr>
                                    <w:t xml:space="preserve"> (Y)</w:t>
                                  </w:r>
                                </w:p>
                                <w:p w:rsidR="008F5165" w:rsidRDefault="008F5165" w:rsidP="008F5165">
                                  <w:pPr>
                                    <w:spacing w:line="360" w:lineRule="auto"/>
                                    <w:jc w:val="center"/>
                                    <w:rPr>
                                      <w:rFonts w:ascii="Times New Roman" w:hAnsi="Times New Roman"/>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27" style="position:absolute;left:0;text-align:left;margin-left:343.75pt;margin-top:3.8pt;width:109.1pt;height:6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">
                      <v:textbox>
                        <w:txbxContent>
                          <w:p w:rsidR="008F5165" w:rsidRDefault="008F5165" w:rsidP="008F5165">
                            <w:pPr>
                              <w:jc w:val="center"/>
                              <w:rPr>
                                <w:rFonts w:ascii="Times New Roman" w:hAnsi="Times New Roman"/>
                                <w:sz w:val="24"/>
                                <w:szCs w:val="24"/>
                              </w:rPr>
                            </w:pPr>
                            <w:r>
                              <w:rPr>
                                <w:rFonts w:ascii="Times New Roman" w:hAnsi="Times New Roman"/>
                                <w:sz w:val="24"/>
                                <w:szCs w:val="24"/>
                                <w:lang w:val="en-US"/>
                              </w:rPr>
                              <w:t xml:space="preserve">Pengungkapan </w:t>
                            </w:r>
                            <w:r>
                              <w:rPr>
                                <w:rFonts w:ascii="Times New Roman" w:hAnsi="Times New Roman"/>
                                <w:i/>
                                <w:sz w:val="24"/>
                                <w:szCs w:val="24"/>
                                <w:lang w:val="en-US"/>
                              </w:rPr>
                              <w:t>Intelectual Capital</w:t>
                            </w:r>
                            <w:r>
                              <w:rPr>
                                <w:rFonts w:ascii="Times New Roman" w:hAnsi="Times New Roman"/>
                                <w:sz w:val="24"/>
                                <w:szCs w:val="24"/>
                              </w:rPr>
                              <w:t xml:space="preserve"> (Y)</w:t>
                            </w:r>
                          </w:p>
                          <w:p w:rsidR="008F5165" w:rsidRDefault="008F5165" w:rsidP="008F5165">
                            <w:pPr>
                              <w:spacing w:line="360" w:lineRule="auto"/>
                              <w:jc w:val="center"/>
                              <w:rPr>
                                <w:rFonts w:ascii="Times New Roman" w:hAnsi="Times New Roman"/>
                                <w:sz w:val="24"/>
                                <w:szCs w:val="24"/>
                                <w:lang w:val="en-US"/>
                              </w:rPr>
                            </w:pPr>
                          </w:p>
                        </w:txbxContent>
                      </v:textbox>
                    </v:roundrect>
                  </w:pict>
                </mc:Fallback>
              </mc:AlternateContent>
            </w:r>
            <w:r w:rsidRPr="000B5C57">
              <w:rPr>
                <w:rFonts w:ascii="Times New Roman" w:hAnsi="Times New Roman"/>
                <w:b/>
                <w:sz w:val="24"/>
                <w:szCs w:val="24"/>
                <w:lang w:val="en-US"/>
              </w:rPr>
              <w:tab/>
              <w:t>H1</w:t>
            </w:r>
            <w:r w:rsidRPr="000B5C57">
              <w:rPr>
                <w:rFonts w:ascii="Times New Roman" w:hAnsi="Times New Roman"/>
                <w:b/>
                <w:sz w:val="24"/>
                <w:szCs w:val="24"/>
                <w:lang w:val="en-US"/>
              </w:rPr>
              <w:tab/>
            </w:r>
          </w:p>
          <w:p w:rsidR="008F5165" w:rsidRPr="000B5C57" w:rsidRDefault="008F5165" w:rsidP="00C74FD8">
            <w:pPr>
              <w:tabs>
                <w:tab w:val="left" w:pos="2866"/>
                <w:tab w:val="left" w:pos="6100"/>
              </w:tabs>
              <w:autoSpaceDE w:val="0"/>
              <w:autoSpaceDN w:val="0"/>
              <w:adjustRightInd w:val="0"/>
              <w:spacing w:after="0" w:line="240" w:lineRule="auto"/>
              <w:jc w:val="both"/>
              <w:rPr>
                <w:rFonts w:ascii="Times New Roman" w:hAnsi="Times New Roman"/>
                <w:b/>
                <w:sz w:val="24"/>
                <w:szCs w:val="24"/>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198120</wp:posOffset>
                      </wp:positionH>
                      <wp:positionV relativeFrom="paragraph">
                        <wp:posOffset>45720</wp:posOffset>
                      </wp:positionV>
                      <wp:extent cx="1438275" cy="465455"/>
                      <wp:effectExtent l="0" t="0" r="28575" b="10795"/>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65455"/>
                              </a:xfrm>
                              <a:prstGeom prst="roundRect">
                                <a:avLst>
                                  <a:gd name="adj" fmla="val 16667"/>
                                </a:avLst>
                              </a:prstGeom>
                              <a:solidFill>
                                <a:srgbClr val="FFFFFF"/>
                              </a:solidFill>
                              <a:ln w="9525">
                                <a:solidFill>
                                  <a:srgbClr val="000000"/>
                                </a:solidFill>
                                <a:round/>
                                <a:headEnd/>
                                <a:tailEnd/>
                              </a:ln>
                            </wps:spPr>
                            <wps:txbx>
                              <w:txbxContent>
                                <w:p w:rsidR="008F5165" w:rsidRDefault="008F5165" w:rsidP="008F5165">
                                  <w:pPr>
                                    <w:spacing w:line="240" w:lineRule="auto"/>
                                    <w:jc w:val="center"/>
                                    <w:rPr>
                                      <w:rFonts w:ascii="Times New Roman" w:hAnsi="Times New Roman"/>
                                      <w:lang w:val="en-US"/>
                                    </w:rPr>
                                  </w:pPr>
                                  <w:r w:rsidRPr="0027461B">
                                    <w:rPr>
                                      <w:rFonts w:ascii="Times New Roman" w:hAnsi="Times New Roman"/>
                                      <w:sz w:val="24"/>
                                      <w:szCs w:val="24"/>
                                      <w:lang w:val="en-US"/>
                                    </w:rPr>
                                    <w:t>Kepemilikan institusi</w:t>
                                  </w:r>
                                  <w:r>
                                    <w:rPr>
                                      <w:rFonts w:ascii="Times New Roman" w:hAnsi="Times New Roman"/>
                                      <w:sz w:val="24"/>
                                      <w:szCs w:val="24"/>
                                      <w:lang w:val="en-US"/>
                                    </w:rPr>
                                    <w:t xml:space="preserve">onal </w:t>
                                  </w:r>
                                  <w:r w:rsidRPr="0027461B">
                                    <w:rPr>
                                      <w:rFonts w:ascii="Times New Roman" w:hAnsi="Times New Roman"/>
                                      <w:sz w:val="24"/>
                                      <w:szCs w:val="24"/>
                                      <w:lang w:val="en-US"/>
                                    </w:rPr>
                                    <w:t>(X2)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2" o:spid="_x0000_s1028" style="position:absolute;left:0;text-align:left;margin-left:15.6pt;margin-top:3.6pt;width:113.25pt;height:3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">
                      <v:textbox>
                        <w:txbxContent>
                          <w:p w:rsidR="008F5165" w:rsidRDefault="008F5165" w:rsidP="008F5165">
                            <w:pPr>
                              <w:spacing w:line="240" w:lineRule="auto"/>
                              <w:jc w:val="center"/>
                              <w:rPr>
                                <w:rFonts w:ascii="Times New Roman" w:hAnsi="Times New Roman"/>
                                <w:lang w:val="en-US"/>
                              </w:rPr>
                            </w:pPr>
                            <w:r w:rsidRPr="0027461B">
                              <w:rPr>
                                <w:rFonts w:ascii="Times New Roman" w:hAnsi="Times New Roman"/>
                                <w:sz w:val="24"/>
                                <w:szCs w:val="24"/>
                                <w:lang w:val="en-US"/>
                              </w:rPr>
                              <w:t>Kepemilikan institusi</w:t>
                            </w:r>
                            <w:r>
                              <w:rPr>
                                <w:rFonts w:ascii="Times New Roman" w:hAnsi="Times New Roman"/>
                                <w:sz w:val="24"/>
                                <w:szCs w:val="24"/>
                                <w:lang w:val="en-US"/>
                              </w:rPr>
                              <w:t xml:space="preserve">onal </w:t>
                            </w:r>
                            <w:r w:rsidRPr="0027461B">
                              <w:rPr>
                                <w:rFonts w:ascii="Times New Roman" w:hAnsi="Times New Roman"/>
                                <w:sz w:val="24"/>
                                <w:szCs w:val="24"/>
                                <w:lang w:val="en-US"/>
                              </w:rPr>
                              <w:t>(X2)</w:t>
                            </w:r>
                          </w:p>
                        </w:txbxContent>
                      </v:textbox>
                    </v:roundrect>
                  </w:pict>
                </mc:Fallback>
              </mc:AlternateContent>
            </w:r>
            <w:r w:rsidRPr="000B5C57">
              <w:rPr>
                <w:rFonts w:ascii="Times New Roman" w:hAnsi="Times New Roman"/>
                <w:b/>
                <w:sz w:val="24"/>
                <w:szCs w:val="24"/>
              </w:rPr>
              <w:tab/>
            </w:r>
            <w:r w:rsidRPr="000B5C57">
              <w:rPr>
                <w:rFonts w:ascii="Times New Roman" w:hAnsi="Times New Roman"/>
                <w:b/>
                <w:sz w:val="24"/>
                <w:szCs w:val="24"/>
                <w:lang w:val="en-US"/>
              </w:rPr>
              <w:t xml:space="preserve">                                </w:t>
            </w:r>
          </w:p>
          <w:p w:rsidR="008F5165" w:rsidRPr="000B5C57" w:rsidRDefault="008F5165" w:rsidP="00C74FD8">
            <w:pPr>
              <w:tabs>
                <w:tab w:val="left" w:pos="2866"/>
                <w:tab w:val="left" w:pos="3660"/>
              </w:tabs>
              <w:autoSpaceDE w:val="0"/>
              <w:autoSpaceDN w:val="0"/>
              <w:adjustRightInd w:val="0"/>
              <w:spacing w:after="0" w:line="240" w:lineRule="auto"/>
              <w:jc w:val="both"/>
              <w:rPr>
                <w:rFonts w:ascii="Times New Roman" w:hAnsi="Times New Roman"/>
                <w:b/>
                <w:sz w:val="24"/>
                <w:szCs w:val="24"/>
                <w:lang w:val="en-US"/>
              </w:rPr>
            </w:pP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1636395</wp:posOffset>
                      </wp:positionH>
                      <wp:positionV relativeFrom="paragraph">
                        <wp:posOffset>102234</wp:posOffset>
                      </wp:positionV>
                      <wp:extent cx="2729230" cy="0"/>
                      <wp:effectExtent l="0" t="76200" r="13970" b="952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28.85pt;margin-top:8.05pt;width:214.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">
                      <v:stroke endarrow="block"/>
                    </v:shape>
                  </w:pict>
                </mc:Fallback>
              </mc:AlternateContent>
            </w:r>
            <w:r w:rsidRPr="000B5C57">
              <w:rPr>
                <w:rFonts w:ascii="Times New Roman" w:hAnsi="Times New Roman"/>
                <w:b/>
                <w:sz w:val="24"/>
                <w:szCs w:val="24"/>
              </w:rPr>
              <w:tab/>
            </w:r>
            <w:r w:rsidRPr="000B5C57">
              <w:rPr>
                <w:rFonts w:ascii="Times New Roman" w:hAnsi="Times New Roman"/>
                <w:b/>
                <w:sz w:val="24"/>
                <w:szCs w:val="24"/>
              </w:rPr>
              <w:tab/>
            </w:r>
            <w:r w:rsidRPr="000B5C57">
              <w:rPr>
                <w:rFonts w:ascii="Times New Roman" w:hAnsi="Times New Roman"/>
                <w:b/>
                <w:sz w:val="24"/>
                <w:szCs w:val="24"/>
                <w:lang w:val="en-US"/>
              </w:rPr>
              <w:t>H2</w:t>
            </w:r>
          </w:p>
          <w:p w:rsidR="008F5165" w:rsidRPr="000B5C57" w:rsidRDefault="008F5165" w:rsidP="00C74FD8">
            <w:pPr>
              <w:tabs>
                <w:tab w:val="left" w:pos="2866"/>
              </w:tabs>
              <w:autoSpaceDE w:val="0"/>
              <w:autoSpaceDN w:val="0"/>
              <w:adjustRightInd w:val="0"/>
              <w:spacing w:after="0" w:line="240" w:lineRule="auto"/>
              <w:jc w:val="both"/>
              <w:rPr>
                <w:rFonts w:ascii="Times New Roman" w:hAnsi="Times New Roman"/>
                <w:b/>
                <w:sz w:val="24"/>
                <w:szCs w:val="24"/>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1636395</wp:posOffset>
                      </wp:positionH>
                      <wp:positionV relativeFrom="paragraph">
                        <wp:posOffset>101600</wp:posOffset>
                      </wp:positionV>
                      <wp:extent cx="2766060" cy="819150"/>
                      <wp:effectExtent l="0" t="38100" r="5334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6060"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28.85pt;margin-top:8pt;width:217.8pt;height:6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">
                      <v:stroke endarrow="block"/>
                    </v:shape>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1636395</wp:posOffset>
                      </wp:positionH>
                      <wp:positionV relativeFrom="paragraph">
                        <wp:posOffset>6350</wp:posOffset>
                      </wp:positionV>
                      <wp:extent cx="2766060" cy="457200"/>
                      <wp:effectExtent l="0" t="57150" r="1524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606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28.85pt;margin-top:.5pt;width:217.8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">
                      <v:stroke endarrow="block"/>
                    </v:shape>
                  </w:pict>
                </mc:Fallback>
              </mc:AlternateContent>
            </w:r>
            <w:r w:rsidRPr="000B5C57">
              <w:rPr>
                <w:rFonts w:ascii="Times New Roman" w:hAnsi="Times New Roman"/>
                <w:b/>
                <w:sz w:val="24"/>
                <w:szCs w:val="24"/>
              </w:rPr>
              <w:tab/>
            </w:r>
          </w:p>
          <w:p w:rsidR="008F5165" w:rsidRPr="000B5C57" w:rsidRDefault="008F5165" w:rsidP="00C74FD8">
            <w:pPr>
              <w:tabs>
                <w:tab w:val="left" w:pos="3301"/>
              </w:tabs>
              <w:autoSpaceDE w:val="0"/>
              <w:autoSpaceDN w:val="0"/>
              <w:adjustRightInd w:val="0"/>
              <w:spacing w:after="0" w:line="240" w:lineRule="auto"/>
              <w:jc w:val="both"/>
              <w:rPr>
                <w:rFonts w:ascii="Times New Roman" w:hAnsi="Times New Roman"/>
                <w:b/>
                <w:sz w:val="24"/>
                <w:szCs w:val="24"/>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198120</wp:posOffset>
                      </wp:positionH>
                      <wp:positionV relativeFrom="paragraph">
                        <wp:posOffset>47625</wp:posOffset>
                      </wp:positionV>
                      <wp:extent cx="1438275" cy="474345"/>
                      <wp:effectExtent l="0" t="0" r="28575" b="2095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74345"/>
                              </a:xfrm>
                              <a:prstGeom prst="roundRect">
                                <a:avLst>
                                  <a:gd name="adj" fmla="val 16667"/>
                                </a:avLst>
                              </a:prstGeom>
                              <a:solidFill>
                                <a:srgbClr val="FFFFFF"/>
                              </a:solidFill>
                              <a:ln w="9525">
                                <a:solidFill>
                                  <a:srgbClr val="000000"/>
                                </a:solidFill>
                                <a:round/>
                                <a:headEnd/>
                                <a:tailEnd/>
                              </a:ln>
                            </wps:spPr>
                            <wps:txbx>
                              <w:txbxContent>
                                <w:p w:rsidR="008F5165" w:rsidRPr="007B2497" w:rsidRDefault="008F5165" w:rsidP="008F5165">
                                  <w:pPr>
                                    <w:spacing w:after="0" w:line="240" w:lineRule="auto"/>
                                    <w:jc w:val="center"/>
                                    <w:rPr>
                                      <w:rFonts w:ascii="Times New Roman" w:hAnsi="Times New Roman"/>
                                      <w:lang w:val="en-US"/>
                                    </w:rPr>
                                  </w:pPr>
                                  <w:r w:rsidRPr="0027461B">
                                    <w:rPr>
                                      <w:rFonts w:ascii="Times New Roman" w:hAnsi="Times New Roman"/>
                                      <w:lang w:val="en-US"/>
                                    </w:rPr>
                                    <w:t>Kepemilikan Pemerintah</w:t>
                                  </w:r>
                                  <w:r>
                                    <w:rPr>
                                      <w:rFonts w:ascii="Times New Roman" w:hAnsi="Times New Roman"/>
                                      <w:lang w:val="en-US"/>
                                    </w:rPr>
                                    <w:t xml:space="preserve"> </w:t>
                                  </w:r>
                                  <w:r w:rsidRPr="0027461B">
                                    <w:rPr>
                                      <w:rFonts w:ascii="Times New Roman" w:hAnsi="Times New Roman"/>
                                      <w:lang w:val="en-US"/>
                                    </w:rPr>
                                    <w:t>(X3)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9" style="position:absolute;left:0;text-align:left;margin-left:15.6pt;margin-top:3.75pt;width:113.25pt;height: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">
                      <v:textbox>
                        <w:txbxContent>
                          <w:p w:rsidR="008F5165" w:rsidRPr="007B2497" w:rsidRDefault="008F5165" w:rsidP="008F5165">
                            <w:pPr>
                              <w:spacing w:after="0" w:line="240" w:lineRule="auto"/>
                              <w:jc w:val="center"/>
                              <w:rPr>
                                <w:rFonts w:ascii="Times New Roman" w:hAnsi="Times New Roman"/>
                                <w:lang w:val="en-US"/>
                              </w:rPr>
                            </w:pPr>
                            <w:r w:rsidRPr="0027461B">
                              <w:rPr>
                                <w:rFonts w:ascii="Times New Roman" w:hAnsi="Times New Roman"/>
                                <w:lang w:val="en-US"/>
                              </w:rPr>
                              <w:t>Kepemilikan Pemerintah</w:t>
                            </w:r>
                            <w:r>
                              <w:rPr>
                                <w:rFonts w:ascii="Times New Roman" w:hAnsi="Times New Roman"/>
                                <w:lang w:val="en-US"/>
                              </w:rPr>
                              <w:t xml:space="preserve"> </w:t>
                            </w:r>
                            <w:r w:rsidRPr="0027461B">
                              <w:rPr>
                                <w:rFonts w:ascii="Times New Roman" w:hAnsi="Times New Roman"/>
                                <w:lang w:val="en-US"/>
                              </w:rPr>
                              <w:t>(X3)</w:t>
                            </w:r>
                          </w:p>
                        </w:txbxContent>
                      </v:textbox>
                    </v:roundrect>
                  </w:pict>
                </mc:Fallback>
              </mc:AlternateContent>
            </w:r>
            <w:r w:rsidRPr="000B5C57">
              <w:rPr>
                <w:rFonts w:ascii="Times New Roman" w:hAnsi="Times New Roman"/>
                <w:b/>
                <w:sz w:val="24"/>
                <w:szCs w:val="24"/>
              </w:rPr>
              <w:tab/>
            </w:r>
          </w:p>
          <w:p w:rsidR="008F5165" w:rsidRPr="000B5C57" w:rsidRDefault="008F5165" w:rsidP="00C74FD8">
            <w:pPr>
              <w:autoSpaceDE w:val="0"/>
              <w:autoSpaceDN w:val="0"/>
              <w:adjustRightInd w:val="0"/>
              <w:spacing w:after="0" w:line="240" w:lineRule="auto"/>
              <w:jc w:val="center"/>
              <w:rPr>
                <w:rFonts w:ascii="Times New Roman" w:hAnsi="Times New Roman"/>
                <w:b/>
                <w:sz w:val="24"/>
                <w:szCs w:val="24"/>
                <w:lang w:val="en-US"/>
              </w:rPr>
            </w:pPr>
            <w:r w:rsidRPr="000B5C57">
              <w:rPr>
                <w:rFonts w:ascii="Times New Roman" w:hAnsi="Times New Roman"/>
                <w:b/>
                <w:sz w:val="24"/>
                <w:szCs w:val="24"/>
                <w:lang w:val="en-US"/>
              </w:rPr>
              <w:t>H3</w:t>
            </w:r>
          </w:p>
          <w:p w:rsidR="008F5165" w:rsidRPr="0027461B" w:rsidRDefault="008F5165" w:rsidP="00C74FD8">
            <w:pPr>
              <w:tabs>
                <w:tab w:val="center" w:pos="4135"/>
              </w:tabs>
              <w:autoSpaceDE w:val="0"/>
              <w:autoSpaceDN w:val="0"/>
              <w:adjustRightInd w:val="0"/>
              <w:spacing w:after="0" w:line="240" w:lineRule="auto"/>
              <w:jc w:val="both"/>
              <w:rPr>
                <w:rFonts w:ascii="Times New Roman" w:eastAsia="Times New Roman" w:hAnsi="Times New Roman"/>
                <w:bCs/>
                <w:sz w:val="24"/>
                <w:szCs w:val="24"/>
                <w:lang w:val="en-US" w:eastAsia="en-GB"/>
              </w:rPr>
            </w:pPr>
          </w:p>
          <w:p w:rsidR="008F5165" w:rsidRPr="000B5C57" w:rsidRDefault="008F5165" w:rsidP="00C74FD8">
            <w:pPr>
              <w:autoSpaceDE w:val="0"/>
              <w:autoSpaceDN w:val="0"/>
              <w:adjustRightInd w:val="0"/>
              <w:spacing w:after="0" w:line="240" w:lineRule="auto"/>
              <w:jc w:val="center"/>
              <w:rPr>
                <w:rFonts w:ascii="Times New Roman" w:hAnsi="Times New Roman"/>
                <w:b/>
                <w:sz w:val="24"/>
                <w:szCs w:val="24"/>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198120</wp:posOffset>
                      </wp:positionH>
                      <wp:positionV relativeFrom="paragraph">
                        <wp:posOffset>48260</wp:posOffset>
                      </wp:positionV>
                      <wp:extent cx="1438275" cy="474345"/>
                      <wp:effectExtent l="0" t="0" r="28575" b="20955"/>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74345"/>
                              </a:xfrm>
                              <a:prstGeom prst="roundRect">
                                <a:avLst>
                                  <a:gd name="adj" fmla="val 16667"/>
                                </a:avLst>
                              </a:prstGeom>
                              <a:solidFill>
                                <a:srgbClr val="FFFFFF"/>
                              </a:solidFill>
                              <a:ln w="9525">
                                <a:solidFill>
                                  <a:srgbClr val="000000"/>
                                </a:solidFill>
                                <a:round/>
                                <a:headEnd/>
                                <a:tailEnd/>
                              </a:ln>
                            </wps:spPr>
                            <wps:txbx>
                              <w:txbxContent>
                                <w:p w:rsidR="008F5165" w:rsidRPr="007B2497" w:rsidRDefault="008F5165" w:rsidP="008F5165">
                                  <w:pPr>
                                    <w:spacing w:after="0" w:line="240" w:lineRule="auto"/>
                                    <w:jc w:val="center"/>
                                    <w:rPr>
                                      <w:rFonts w:ascii="Times New Roman" w:hAnsi="Times New Roman"/>
                                      <w:lang w:val="en-US"/>
                                    </w:rPr>
                                  </w:pPr>
                                  <w:r w:rsidRPr="0027461B">
                                    <w:rPr>
                                      <w:rFonts w:ascii="Times New Roman" w:hAnsi="Times New Roman"/>
                                      <w:lang w:val="en-US"/>
                                    </w:rPr>
                                    <w:t>Kepemilikan Asing</w:t>
                                  </w:r>
                                  <w:r>
                                    <w:rPr>
                                      <w:rFonts w:ascii="Times New Roman" w:hAnsi="Times New Roman"/>
                                      <w:lang w:val="en-US"/>
                                    </w:rPr>
                                    <w:t xml:space="preserve"> </w:t>
                                  </w:r>
                                  <w:r w:rsidRPr="0027461B">
                                    <w:rPr>
                                      <w:rFonts w:ascii="Times New Roman" w:hAnsi="Times New Roman"/>
                                      <w:lang w:val="en-US"/>
                                    </w:rPr>
                                    <w:t>(X4)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0" o:spid="_x0000_s1030" style="position:absolute;left:0;text-align:left;margin-left:15.6pt;margin-top:3.8pt;width:113.25pt;height: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">
                      <v:textbox>
                        <w:txbxContent>
                          <w:p w:rsidR="008F5165" w:rsidRPr="007B2497" w:rsidRDefault="008F5165" w:rsidP="008F5165">
                            <w:pPr>
                              <w:spacing w:after="0" w:line="240" w:lineRule="auto"/>
                              <w:jc w:val="center"/>
                              <w:rPr>
                                <w:rFonts w:ascii="Times New Roman" w:hAnsi="Times New Roman"/>
                                <w:lang w:val="en-US"/>
                              </w:rPr>
                            </w:pPr>
                            <w:r w:rsidRPr="0027461B">
                              <w:rPr>
                                <w:rFonts w:ascii="Times New Roman" w:hAnsi="Times New Roman"/>
                                <w:lang w:val="en-US"/>
                              </w:rPr>
                              <w:t>Kepemilikan Asing</w:t>
                            </w:r>
                            <w:r>
                              <w:rPr>
                                <w:rFonts w:ascii="Times New Roman" w:hAnsi="Times New Roman"/>
                                <w:lang w:val="en-US"/>
                              </w:rPr>
                              <w:t xml:space="preserve"> </w:t>
                            </w:r>
                            <w:r w:rsidRPr="0027461B">
                              <w:rPr>
                                <w:rFonts w:ascii="Times New Roman" w:hAnsi="Times New Roman"/>
                                <w:lang w:val="en-US"/>
                              </w:rPr>
                              <w:t>(X4)</w:t>
                            </w:r>
                          </w:p>
                        </w:txbxContent>
                      </v:textbox>
                    </v:roundrect>
                  </w:pict>
                </mc:Fallback>
              </mc:AlternateContent>
            </w:r>
            <w:r w:rsidRPr="0027461B">
              <w:rPr>
                <w:rFonts w:ascii="Times New Roman" w:eastAsia="Times New Roman" w:hAnsi="Times New Roman"/>
                <w:bCs/>
                <w:sz w:val="24"/>
                <w:szCs w:val="24"/>
                <w:lang w:val="en-US" w:eastAsia="en-GB"/>
              </w:rPr>
              <w:tab/>
            </w:r>
            <w:r w:rsidRPr="0027461B">
              <w:rPr>
                <w:rFonts w:ascii="Times New Roman" w:eastAsia="Times New Roman" w:hAnsi="Times New Roman"/>
                <w:b/>
                <w:bCs/>
                <w:sz w:val="24"/>
                <w:szCs w:val="24"/>
                <w:lang w:val="en-US" w:eastAsia="en-GB"/>
              </w:rPr>
              <w:t xml:space="preserve">    </w:t>
            </w:r>
            <w:r w:rsidRPr="000B5C57">
              <w:rPr>
                <w:rFonts w:ascii="Times New Roman" w:hAnsi="Times New Roman"/>
                <w:b/>
                <w:sz w:val="24"/>
                <w:szCs w:val="24"/>
                <w:lang w:val="en-US"/>
              </w:rPr>
              <w:t>H4</w:t>
            </w:r>
          </w:p>
          <w:p w:rsidR="008F5165" w:rsidRPr="0027461B" w:rsidRDefault="008F5165" w:rsidP="00C74FD8">
            <w:pPr>
              <w:tabs>
                <w:tab w:val="center" w:pos="4135"/>
              </w:tabs>
              <w:autoSpaceDE w:val="0"/>
              <w:autoSpaceDN w:val="0"/>
              <w:adjustRightInd w:val="0"/>
              <w:spacing w:after="0" w:line="240" w:lineRule="auto"/>
              <w:jc w:val="both"/>
              <w:rPr>
                <w:rFonts w:ascii="Times New Roman" w:eastAsia="Times New Roman" w:hAnsi="Times New Roman"/>
                <w:bCs/>
                <w:sz w:val="24"/>
                <w:szCs w:val="24"/>
                <w:lang w:val="en-US" w:eastAsia="en-GB"/>
              </w:rPr>
            </w:pPr>
            <w:r w:rsidRPr="0027461B">
              <w:rPr>
                <w:rFonts w:ascii="Times New Roman" w:eastAsia="Times New Roman" w:hAnsi="Times New Roman"/>
                <w:b/>
                <w:bCs/>
                <w:sz w:val="24"/>
                <w:szCs w:val="24"/>
                <w:lang w:val="en-US" w:eastAsia="en-GB"/>
              </w:rPr>
              <w:t xml:space="preserve">      </w:t>
            </w:r>
            <w:r w:rsidRPr="000B5C57">
              <w:rPr>
                <w:rFonts w:ascii="Times New Roman" w:eastAsia="Times New Roman" w:hAnsi="Times New Roman"/>
                <w:b/>
                <w:bCs/>
                <w:sz w:val="24"/>
                <w:szCs w:val="24"/>
                <w:lang w:val="en-US" w:eastAsia="en-GB"/>
              </w:rPr>
              <w:t xml:space="preserve">                              </w:t>
            </w:r>
          </w:p>
        </w:tc>
      </w:tr>
    </w:tbl>
    <w:p w:rsidR="008F5165" w:rsidRPr="0027461B" w:rsidRDefault="008F5165" w:rsidP="008F5165">
      <w:pPr>
        <w:autoSpaceDE w:val="0"/>
        <w:autoSpaceDN w:val="0"/>
        <w:adjustRightInd w:val="0"/>
        <w:spacing w:after="0" w:line="240" w:lineRule="auto"/>
        <w:jc w:val="center"/>
        <w:rPr>
          <w:rFonts w:ascii="Times New Roman" w:hAnsi="Times New Roman"/>
          <w:b/>
          <w:sz w:val="24"/>
          <w:szCs w:val="24"/>
          <w:lang w:val="en-US"/>
        </w:rPr>
      </w:pPr>
      <w:r w:rsidRPr="0027461B">
        <w:rPr>
          <w:rFonts w:ascii="Times New Roman" w:hAnsi="Times New Roman"/>
          <w:b/>
          <w:sz w:val="24"/>
          <w:szCs w:val="24"/>
          <w:lang w:val="en-US"/>
        </w:rPr>
        <w:t>Gambar 2.1 Kerangka Pikir</w:t>
      </w:r>
    </w:p>
    <w:p w:rsidR="008F5165" w:rsidRDefault="008F5165" w:rsidP="008F5165">
      <w:pPr>
        <w:spacing w:after="0" w:line="240" w:lineRule="auto"/>
        <w:rPr>
          <w:rFonts w:ascii="Times New Roman" w:hAnsi="Times New Roman"/>
          <w:sz w:val="24"/>
          <w:szCs w:val="24"/>
          <w:lang w:val="en-US"/>
        </w:rPr>
      </w:pPr>
    </w:p>
    <w:p w:rsidR="008F5165" w:rsidRPr="000E5C15" w:rsidRDefault="008F5165" w:rsidP="008F5165">
      <w:pPr>
        <w:tabs>
          <w:tab w:val="left" w:pos="1080"/>
          <w:tab w:val="left" w:pos="1276"/>
        </w:tabs>
        <w:spacing w:after="0" w:line="360" w:lineRule="auto"/>
        <w:jc w:val="both"/>
        <w:rPr>
          <w:rFonts w:ascii="Times New Roman" w:eastAsia="Times New Roman" w:hAnsi="Times New Roman"/>
          <w:b/>
          <w:bCs/>
          <w:sz w:val="24"/>
          <w:szCs w:val="24"/>
          <w:lang w:eastAsia="en-GB"/>
        </w:rPr>
      </w:pPr>
      <w:r>
        <w:rPr>
          <w:rFonts w:ascii="Times New Roman" w:eastAsia="Times New Roman" w:hAnsi="Times New Roman"/>
          <w:b/>
          <w:bCs/>
          <w:sz w:val="24"/>
          <w:szCs w:val="24"/>
          <w:lang w:val="en-US" w:eastAsia="en-GB"/>
        </w:rPr>
        <w:t>2.6</w:t>
      </w:r>
      <w:r w:rsidRPr="000E5C15">
        <w:rPr>
          <w:rFonts w:ascii="Times New Roman" w:eastAsia="Times New Roman" w:hAnsi="Times New Roman"/>
          <w:b/>
          <w:bCs/>
          <w:sz w:val="24"/>
          <w:szCs w:val="24"/>
          <w:lang w:eastAsia="en-GB"/>
        </w:rPr>
        <w:t xml:space="preserve"> Hipotesis Penelitian</w:t>
      </w:r>
    </w:p>
    <w:p w:rsidR="008F5165" w:rsidRPr="005C056E" w:rsidRDefault="008F5165" w:rsidP="008F5165">
      <w:pPr>
        <w:spacing w:after="0" w:line="360" w:lineRule="auto"/>
        <w:ind w:left="567" w:hanging="567"/>
        <w:jc w:val="both"/>
        <w:rPr>
          <w:rFonts w:ascii="Times New Roman" w:hAnsi="Times New Roman"/>
          <w:b/>
          <w:bCs/>
          <w:sz w:val="24"/>
          <w:szCs w:val="24"/>
          <w:lang w:eastAsia="en-GB"/>
        </w:rPr>
      </w:pPr>
      <w:r w:rsidRPr="005C056E">
        <w:rPr>
          <w:rFonts w:ascii="Times New Roman" w:hAnsi="Times New Roman"/>
          <w:b/>
          <w:bCs/>
          <w:sz w:val="24"/>
          <w:szCs w:val="24"/>
          <w:lang w:val="en-US" w:eastAsia="en-GB"/>
        </w:rPr>
        <w:t>2.6</w:t>
      </w:r>
      <w:r>
        <w:rPr>
          <w:rFonts w:ascii="Times New Roman" w:hAnsi="Times New Roman"/>
          <w:b/>
          <w:bCs/>
          <w:sz w:val="24"/>
          <w:szCs w:val="24"/>
          <w:lang w:val="en-US" w:eastAsia="en-GB"/>
        </w:rPr>
        <w:t>.1 Kepemilikan M</w:t>
      </w:r>
      <w:r w:rsidRPr="005C056E">
        <w:rPr>
          <w:rFonts w:ascii="Times New Roman" w:hAnsi="Times New Roman"/>
          <w:b/>
          <w:bCs/>
          <w:sz w:val="24"/>
          <w:szCs w:val="24"/>
          <w:lang w:val="en-US" w:eastAsia="en-GB"/>
        </w:rPr>
        <w:t xml:space="preserve">anejerial </w:t>
      </w:r>
      <w:r w:rsidRPr="005C056E">
        <w:rPr>
          <w:rFonts w:ascii="Times New Roman" w:hAnsi="Times New Roman"/>
          <w:b/>
          <w:bCs/>
          <w:sz w:val="24"/>
          <w:szCs w:val="24"/>
          <w:lang w:eastAsia="en-GB"/>
        </w:rPr>
        <w:t xml:space="preserve">Terhadap Pengungkapan </w:t>
      </w:r>
      <w:r w:rsidRPr="005C056E">
        <w:rPr>
          <w:rFonts w:ascii="Times New Roman" w:hAnsi="Times New Roman"/>
          <w:b/>
          <w:bCs/>
          <w:i/>
          <w:sz w:val="24"/>
          <w:szCs w:val="24"/>
          <w:lang w:eastAsia="en-GB"/>
        </w:rPr>
        <w:t>Intelektual Capital</w:t>
      </w:r>
    </w:p>
    <w:p w:rsidR="008F5165" w:rsidRDefault="008F5165" w:rsidP="008F5165">
      <w:pPr>
        <w:spacing w:after="0" w:line="360" w:lineRule="auto"/>
        <w:ind w:left="567"/>
        <w:jc w:val="both"/>
        <w:rPr>
          <w:rFonts w:ascii="Times New Roman" w:hAnsi="Times New Roman"/>
          <w:bCs/>
          <w:i/>
          <w:sz w:val="24"/>
          <w:szCs w:val="24"/>
          <w:lang w:val="en-US" w:eastAsia="en-GB"/>
        </w:rPr>
      </w:pPr>
      <w:r w:rsidRPr="00396E8A">
        <w:rPr>
          <w:rFonts w:ascii="Times New Roman" w:hAnsi="Times New Roman"/>
          <w:bCs/>
          <w:sz w:val="24"/>
          <w:szCs w:val="24"/>
          <w:lang w:val="en-US" w:eastAsia="en-GB"/>
        </w:rPr>
        <w:t>Adanya kepemilikan oleh investor manajerial akan mendorong peningkatan pengawasan yang lebih optimal terhadap kinerja, karena kepemilikan saham mewakili suatu sumber kekuasaan yang dapat digunakan untuk mendukung atau sebaliknya terhadap kinerja manajemen (Kusumaningtyas</w:t>
      </w:r>
      <w:proofErr w:type="gramStart"/>
      <w:r w:rsidRPr="00396E8A">
        <w:rPr>
          <w:rFonts w:ascii="Times New Roman" w:hAnsi="Times New Roman"/>
          <w:bCs/>
          <w:sz w:val="24"/>
          <w:szCs w:val="24"/>
          <w:lang w:val="en-US" w:eastAsia="en-GB"/>
        </w:rPr>
        <w:t>,2015</w:t>
      </w:r>
      <w:proofErr w:type="gramEnd"/>
      <w:r w:rsidRPr="00396E8A">
        <w:rPr>
          <w:rFonts w:ascii="Times New Roman" w:hAnsi="Times New Roman"/>
          <w:bCs/>
          <w:sz w:val="24"/>
          <w:szCs w:val="24"/>
          <w:lang w:val="en-US" w:eastAsia="en-GB"/>
        </w:rPr>
        <w:t xml:space="preserve">). </w:t>
      </w:r>
      <w:proofErr w:type="gramStart"/>
      <w:r w:rsidRPr="00396E8A">
        <w:rPr>
          <w:rFonts w:ascii="Times New Roman" w:hAnsi="Times New Roman"/>
          <w:bCs/>
          <w:sz w:val="24"/>
          <w:szCs w:val="24"/>
          <w:lang w:val="en-US" w:eastAsia="en-GB"/>
        </w:rPr>
        <w:t>Konsenterasi kepemilikan terjadi sebagai akibat adanya dominasi atas kepemilikan saham perusahaan oleh struktur kepemilikan tertentu.</w:t>
      </w:r>
      <w:proofErr w:type="gramEnd"/>
      <w:r w:rsidRPr="00396E8A">
        <w:rPr>
          <w:rFonts w:ascii="Times New Roman" w:hAnsi="Times New Roman"/>
          <w:bCs/>
          <w:sz w:val="24"/>
          <w:szCs w:val="24"/>
          <w:lang w:val="en-US" w:eastAsia="en-GB"/>
        </w:rPr>
        <w:t xml:space="preserve"> Kepemilikan saham yang besar oleh pemegang saham pasti </w:t>
      </w:r>
      <w:proofErr w:type="gramStart"/>
      <w:r w:rsidRPr="00396E8A">
        <w:rPr>
          <w:rFonts w:ascii="Times New Roman" w:hAnsi="Times New Roman"/>
          <w:bCs/>
          <w:sz w:val="24"/>
          <w:szCs w:val="24"/>
          <w:lang w:val="en-US" w:eastAsia="en-GB"/>
        </w:rPr>
        <w:t>akan</w:t>
      </w:r>
      <w:proofErr w:type="gramEnd"/>
      <w:r w:rsidRPr="00396E8A">
        <w:rPr>
          <w:rFonts w:ascii="Times New Roman" w:hAnsi="Times New Roman"/>
          <w:bCs/>
          <w:sz w:val="24"/>
          <w:szCs w:val="24"/>
          <w:lang w:val="en-US" w:eastAsia="en-GB"/>
        </w:rPr>
        <w:t xml:space="preserve"> berdampak pada power votting yang dimiliki pemegang saham tersebut (Nugroho, 2016). Dengan demikian, pemegang saham </w:t>
      </w:r>
      <w:proofErr w:type="gramStart"/>
      <w:r w:rsidRPr="00396E8A">
        <w:rPr>
          <w:rFonts w:ascii="Times New Roman" w:hAnsi="Times New Roman"/>
          <w:bCs/>
          <w:sz w:val="24"/>
          <w:szCs w:val="24"/>
          <w:lang w:val="en-US" w:eastAsia="en-GB"/>
        </w:rPr>
        <w:t>akan</w:t>
      </w:r>
      <w:proofErr w:type="gramEnd"/>
      <w:r w:rsidRPr="00396E8A">
        <w:rPr>
          <w:rFonts w:ascii="Times New Roman" w:hAnsi="Times New Roman"/>
          <w:bCs/>
          <w:sz w:val="24"/>
          <w:szCs w:val="24"/>
          <w:lang w:val="en-US" w:eastAsia="en-GB"/>
        </w:rPr>
        <w:t xml:space="preserve"> memiliki peran dan kuasa dalam mempengaruhi operasi perusahaan.</w:t>
      </w:r>
      <w:r w:rsidRPr="00396E8A">
        <w:rPr>
          <w:rFonts w:ascii="Times New Roman" w:hAnsi="Times New Roman"/>
          <w:bCs/>
          <w:sz w:val="24"/>
          <w:szCs w:val="24"/>
          <w:lang w:eastAsia="en-GB"/>
        </w:rPr>
        <w:t xml:space="preserve"> </w:t>
      </w:r>
      <w:r w:rsidRPr="000A7624">
        <w:rPr>
          <w:rFonts w:ascii="Times New Roman" w:hAnsi="Times New Roman"/>
          <w:bCs/>
          <w:sz w:val="24"/>
          <w:szCs w:val="24"/>
          <w:lang w:eastAsia="en-GB"/>
        </w:rPr>
        <w:t>Kepemilikan manajemen dalam sebuah perusahaan, dapat menimbulkan dugaan bahwa</w:t>
      </w:r>
      <w:r w:rsidRPr="000A7624">
        <w:rPr>
          <w:rFonts w:ascii="Times New Roman" w:hAnsi="Times New Roman"/>
          <w:bCs/>
          <w:sz w:val="24"/>
          <w:szCs w:val="24"/>
          <w:lang w:val="en-US" w:eastAsia="en-GB"/>
        </w:rPr>
        <w:t xml:space="preserve"> dapat</w:t>
      </w:r>
      <w:r w:rsidRPr="000A7624">
        <w:rPr>
          <w:rFonts w:ascii="Times New Roman" w:hAnsi="Times New Roman"/>
          <w:bCs/>
          <w:sz w:val="24"/>
          <w:szCs w:val="24"/>
          <w:lang w:eastAsia="en-GB"/>
        </w:rPr>
        <w:t xml:space="preserve"> </w:t>
      </w:r>
      <w:r w:rsidRPr="000A7624">
        <w:rPr>
          <w:rFonts w:ascii="Times New Roman" w:hAnsi="Times New Roman"/>
          <w:bCs/>
          <w:sz w:val="24"/>
          <w:szCs w:val="24"/>
          <w:lang w:val="en-US" w:eastAsia="en-GB"/>
        </w:rPr>
        <w:t xml:space="preserve">meningkatkan </w:t>
      </w:r>
      <w:r w:rsidRPr="000A7624">
        <w:rPr>
          <w:rFonts w:ascii="Times New Roman" w:hAnsi="Times New Roman"/>
          <w:bCs/>
          <w:i/>
          <w:sz w:val="24"/>
          <w:szCs w:val="24"/>
          <w:lang w:val="en-US" w:eastAsia="en-GB"/>
        </w:rPr>
        <w:t>intectual capital</w:t>
      </w:r>
      <w:r w:rsidRPr="000A7624">
        <w:rPr>
          <w:rFonts w:ascii="Times New Roman" w:hAnsi="Times New Roman"/>
          <w:bCs/>
          <w:sz w:val="24"/>
          <w:szCs w:val="24"/>
          <w:lang w:eastAsia="en-GB"/>
        </w:rPr>
        <w:t xml:space="preserve"> akibat dari kepemilikan manajemen yang meningkat. menjelaskan bahwa kepemilikan manajerial berpengaruh terhadap </w:t>
      </w:r>
      <w:r w:rsidRPr="000A7624">
        <w:rPr>
          <w:rFonts w:ascii="Times New Roman" w:hAnsi="Times New Roman"/>
          <w:bCs/>
          <w:i/>
          <w:sz w:val="24"/>
          <w:szCs w:val="24"/>
          <w:lang w:val="en-US" w:eastAsia="en-GB"/>
        </w:rPr>
        <w:t>intectual capital</w:t>
      </w:r>
      <w:r w:rsidRPr="000A7624">
        <w:rPr>
          <w:rFonts w:ascii="Times New Roman" w:hAnsi="Times New Roman"/>
          <w:bCs/>
          <w:sz w:val="24"/>
          <w:szCs w:val="24"/>
          <w:lang w:eastAsia="en-GB"/>
        </w:rPr>
        <w:t xml:space="preserve"> karena besar kecilnya jumlah kepemilikan </w:t>
      </w:r>
      <w:r w:rsidRPr="000A7624">
        <w:rPr>
          <w:rFonts w:ascii="Times New Roman" w:hAnsi="Times New Roman"/>
          <w:bCs/>
          <w:sz w:val="24"/>
          <w:szCs w:val="24"/>
          <w:lang w:eastAsia="en-GB"/>
        </w:rPr>
        <w:lastRenderedPageBreak/>
        <w:t xml:space="preserve">saham manajerial dalam perusahaan dapat mengindikasikan adanya kesamaan kepentingan antara manajemen dengan </w:t>
      </w:r>
      <w:r w:rsidRPr="000A7624">
        <w:rPr>
          <w:rFonts w:ascii="Times New Roman" w:hAnsi="Times New Roman"/>
          <w:bCs/>
          <w:i/>
          <w:sz w:val="24"/>
          <w:szCs w:val="24"/>
          <w:lang w:eastAsia="en-GB"/>
        </w:rPr>
        <w:t>shareholders.</w:t>
      </w:r>
      <w:r w:rsidRPr="000A7624">
        <w:rPr>
          <w:rFonts w:ascii="Times New Roman" w:hAnsi="Times New Roman"/>
          <w:bCs/>
          <w:i/>
          <w:sz w:val="24"/>
          <w:szCs w:val="24"/>
          <w:lang w:val="en-US" w:eastAsia="en-GB"/>
        </w:rPr>
        <w:t xml:space="preserve"> </w:t>
      </w:r>
    </w:p>
    <w:p w:rsidR="008F5165" w:rsidRPr="00683FBD" w:rsidRDefault="008F5165" w:rsidP="008F5165">
      <w:pPr>
        <w:spacing w:after="0" w:line="360" w:lineRule="auto"/>
        <w:ind w:left="567"/>
        <w:jc w:val="both"/>
        <w:rPr>
          <w:rFonts w:ascii="Times New Roman" w:hAnsi="Times New Roman"/>
          <w:bCs/>
          <w:sz w:val="24"/>
          <w:szCs w:val="24"/>
          <w:lang w:val="en-US" w:eastAsia="en-GB"/>
        </w:rPr>
      </w:pPr>
      <w:proofErr w:type="gramStart"/>
      <w:r w:rsidRPr="00D47771">
        <w:rPr>
          <w:rFonts w:ascii="Times New Roman" w:hAnsi="Times New Roman"/>
          <w:bCs/>
          <w:sz w:val="24"/>
          <w:szCs w:val="24"/>
          <w:lang w:val="en-US" w:eastAsia="en-GB"/>
        </w:rPr>
        <w:t xml:space="preserve">Hasil penelitian yang dilakukan Nur (2016) dan M.Yusuf (2016) menunjukan bahwa variabel kepemilikan manajerial berpengaruh negatif terhadap pengungkapan </w:t>
      </w:r>
      <w:r w:rsidRPr="00D47771">
        <w:rPr>
          <w:rFonts w:ascii="Times New Roman" w:hAnsi="Times New Roman"/>
          <w:bCs/>
          <w:i/>
          <w:sz w:val="24"/>
          <w:szCs w:val="24"/>
          <w:lang w:val="en-US" w:eastAsia="en-GB"/>
        </w:rPr>
        <w:t>intellectual capital</w:t>
      </w:r>
      <w:r w:rsidRPr="00D47771">
        <w:rPr>
          <w:rFonts w:ascii="Times New Roman" w:hAnsi="Times New Roman"/>
          <w:bCs/>
          <w:sz w:val="24"/>
          <w:szCs w:val="24"/>
          <w:lang w:val="en-US" w:eastAsia="en-GB"/>
        </w:rPr>
        <w:t>.</w:t>
      </w:r>
      <w:proofErr w:type="gramEnd"/>
      <w:r w:rsidRPr="00D47771">
        <w:rPr>
          <w:rFonts w:ascii="Times New Roman" w:hAnsi="Times New Roman"/>
          <w:bCs/>
          <w:sz w:val="24"/>
          <w:szCs w:val="24"/>
          <w:lang w:val="en-US" w:eastAsia="en-GB"/>
        </w:rPr>
        <w:t xml:space="preserve"> Hal ini menunjukan bahwa besar kecilnya jumlah kepemilikan saham manajerial dalam perusahaan dapat mengindikasikan adanya kesamaan kepentingan antara manajemen dengan shareholders.</w:t>
      </w:r>
      <w:r>
        <w:rPr>
          <w:rFonts w:ascii="Times New Roman" w:hAnsi="Times New Roman"/>
          <w:bCs/>
          <w:sz w:val="24"/>
          <w:szCs w:val="24"/>
          <w:lang w:val="en-US" w:eastAsia="en-GB"/>
        </w:rPr>
        <w:t xml:space="preserve">Sehinga hipotesis dalam penelitian ini </w:t>
      </w:r>
      <w:proofErr w:type="gramStart"/>
      <w:r>
        <w:rPr>
          <w:rFonts w:ascii="Times New Roman" w:hAnsi="Times New Roman"/>
          <w:bCs/>
          <w:sz w:val="24"/>
          <w:szCs w:val="24"/>
          <w:lang w:val="en-US" w:eastAsia="en-GB"/>
        </w:rPr>
        <w:t>adalah :</w:t>
      </w:r>
      <w:proofErr w:type="gramEnd"/>
    </w:p>
    <w:p w:rsidR="008F5165" w:rsidRDefault="008F5165" w:rsidP="008F5165">
      <w:pPr>
        <w:spacing w:after="0" w:line="360" w:lineRule="auto"/>
        <w:ind w:left="567"/>
        <w:jc w:val="both"/>
        <w:rPr>
          <w:rFonts w:ascii="Times New Roman" w:hAnsi="Times New Roman"/>
          <w:sz w:val="20"/>
          <w:szCs w:val="20"/>
          <w:lang w:val="en-US"/>
        </w:rPr>
      </w:pPr>
      <w:r>
        <w:rPr>
          <w:rFonts w:ascii="Times New Roman" w:hAnsi="Times New Roman"/>
          <w:bCs/>
          <w:color w:val="000000"/>
          <w:sz w:val="24"/>
          <w:szCs w:val="24"/>
        </w:rPr>
        <w:t>Ha</w:t>
      </w:r>
      <w:r>
        <w:rPr>
          <w:rFonts w:ascii="Times New Roman" w:hAnsi="Times New Roman"/>
          <w:bCs/>
          <w:color w:val="000000"/>
          <w:sz w:val="24"/>
          <w:szCs w:val="24"/>
          <w:vertAlign w:val="subscript"/>
          <w:lang w:val="en-US"/>
        </w:rPr>
        <w:t>1</w:t>
      </w:r>
      <w:r>
        <w:rPr>
          <w:rFonts w:ascii="Times New Roman" w:hAnsi="Times New Roman"/>
          <w:bCs/>
          <w:color w:val="000000"/>
          <w:sz w:val="24"/>
          <w:szCs w:val="24"/>
          <w:vertAlign w:val="subscript"/>
        </w:rPr>
        <w:t xml:space="preserve"> </w:t>
      </w:r>
      <w:r>
        <w:rPr>
          <w:rFonts w:ascii="Times New Roman" w:hAnsi="Times New Roman"/>
          <w:bCs/>
          <w:color w:val="000000"/>
          <w:sz w:val="24"/>
          <w:szCs w:val="24"/>
        </w:rPr>
        <w:t xml:space="preserve">: </w:t>
      </w:r>
      <w:r>
        <w:rPr>
          <w:rFonts w:ascii="Times New Roman" w:hAnsi="Times New Roman"/>
          <w:bCs/>
          <w:sz w:val="24"/>
          <w:szCs w:val="24"/>
          <w:lang w:val="en-US" w:eastAsia="en-GB"/>
        </w:rPr>
        <w:t xml:space="preserve">Kepemilikan manejerial </w:t>
      </w:r>
      <w:r>
        <w:rPr>
          <w:rFonts w:ascii="Times New Roman" w:hAnsi="Times New Roman"/>
          <w:bCs/>
          <w:sz w:val="24"/>
          <w:szCs w:val="24"/>
          <w:lang w:eastAsia="en-GB"/>
        </w:rPr>
        <w:t xml:space="preserve">berpengaruh </w:t>
      </w:r>
      <w:r>
        <w:rPr>
          <w:rFonts w:ascii="Times New Roman" w:hAnsi="Times New Roman"/>
          <w:bCs/>
          <w:sz w:val="24"/>
          <w:szCs w:val="24"/>
          <w:lang w:val="en-US" w:eastAsia="en-GB"/>
        </w:rPr>
        <w:t>negatif</w:t>
      </w:r>
      <w:r>
        <w:rPr>
          <w:rFonts w:ascii="Times New Roman" w:hAnsi="Times New Roman"/>
          <w:bCs/>
          <w:sz w:val="24"/>
          <w:szCs w:val="24"/>
          <w:lang w:eastAsia="en-GB"/>
        </w:rPr>
        <w:t xml:space="preserve"> terhadap</w:t>
      </w:r>
      <w:r>
        <w:rPr>
          <w:rFonts w:ascii="Times New Roman" w:hAnsi="Times New Roman"/>
          <w:bCs/>
          <w:sz w:val="24"/>
          <w:szCs w:val="24"/>
          <w:lang w:val="en-US" w:eastAsia="en-GB"/>
        </w:rPr>
        <w:t xml:space="preserve"> pengungkapan</w:t>
      </w:r>
      <w:r>
        <w:rPr>
          <w:rFonts w:ascii="Times New Roman" w:hAnsi="Times New Roman"/>
          <w:bCs/>
          <w:sz w:val="24"/>
          <w:szCs w:val="24"/>
          <w:lang w:eastAsia="en-GB"/>
        </w:rPr>
        <w:t xml:space="preserve"> </w:t>
      </w:r>
      <w:r>
        <w:rPr>
          <w:rFonts w:ascii="Times New Roman" w:hAnsi="Times New Roman"/>
          <w:bCs/>
          <w:i/>
          <w:sz w:val="24"/>
          <w:szCs w:val="24"/>
          <w:lang w:eastAsia="en-GB"/>
        </w:rPr>
        <w:t>intelektual capital</w:t>
      </w:r>
      <w:r>
        <w:rPr>
          <w:rFonts w:ascii="Times New Roman" w:hAnsi="Times New Roman"/>
          <w:bCs/>
          <w:sz w:val="24"/>
          <w:szCs w:val="24"/>
          <w:lang w:eastAsia="en-GB"/>
        </w:rPr>
        <w:t xml:space="preserve"> </w:t>
      </w:r>
      <w:r>
        <w:rPr>
          <w:rFonts w:ascii="Times New Roman" w:hAnsi="Times New Roman"/>
          <w:bCs/>
          <w:sz w:val="24"/>
          <w:szCs w:val="24"/>
          <w:lang w:val="en-US" w:eastAsia="en-GB"/>
        </w:rPr>
        <w:t xml:space="preserve">pada sektor </w:t>
      </w:r>
      <w:r>
        <w:rPr>
          <w:rFonts w:ascii="Times New Roman" w:hAnsi="Times New Roman"/>
          <w:sz w:val="24"/>
          <w:szCs w:val="24"/>
        </w:rPr>
        <w:t xml:space="preserve">perbankan </w:t>
      </w:r>
      <w:r>
        <w:rPr>
          <w:rFonts w:ascii="Times New Roman" w:hAnsi="Times New Roman"/>
          <w:sz w:val="20"/>
          <w:szCs w:val="20"/>
        </w:rPr>
        <w:t xml:space="preserve"> </w:t>
      </w:r>
    </w:p>
    <w:p w:rsidR="008F5165" w:rsidRDefault="008F5165" w:rsidP="008F5165">
      <w:pPr>
        <w:spacing w:after="0" w:line="360" w:lineRule="auto"/>
        <w:jc w:val="both"/>
        <w:rPr>
          <w:rFonts w:ascii="Times New Roman" w:hAnsi="Times New Roman"/>
          <w:bCs/>
          <w:sz w:val="24"/>
          <w:szCs w:val="24"/>
          <w:lang w:val="en-US" w:eastAsia="en-GB"/>
        </w:rPr>
      </w:pPr>
    </w:p>
    <w:p w:rsidR="008F5165" w:rsidRPr="005C056E" w:rsidRDefault="008F5165" w:rsidP="008F5165">
      <w:pPr>
        <w:spacing w:after="0" w:line="360" w:lineRule="auto"/>
        <w:ind w:left="567" w:hanging="567"/>
        <w:jc w:val="both"/>
        <w:rPr>
          <w:rFonts w:ascii="Times New Roman" w:hAnsi="Times New Roman"/>
          <w:b/>
          <w:bCs/>
          <w:sz w:val="24"/>
          <w:szCs w:val="24"/>
          <w:lang w:eastAsia="en-GB"/>
        </w:rPr>
      </w:pPr>
      <w:r w:rsidRPr="005C056E">
        <w:rPr>
          <w:rFonts w:ascii="Times New Roman" w:hAnsi="Times New Roman"/>
          <w:b/>
          <w:bCs/>
          <w:sz w:val="24"/>
          <w:szCs w:val="24"/>
          <w:lang w:val="en-US" w:eastAsia="en-GB"/>
        </w:rPr>
        <w:t>2.6</w:t>
      </w:r>
      <w:r>
        <w:rPr>
          <w:rFonts w:ascii="Times New Roman" w:hAnsi="Times New Roman"/>
          <w:b/>
          <w:bCs/>
          <w:sz w:val="24"/>
          <w:szCs w:val="24"/>
          <w:lang w:val="en-US" w:eastAsia="en-GB"/>
        </w:rPr>
        <w:t>.2</w:t>
      </w:r>
      <w:r w:rsidRPr="005C056E">
        <w:rPr>
          <w:rFonts w:ascii="Times New Roman" w:hAnsi="Times New Roman"/>
          <w:b/>
          <w:bCs/>
          <w:sz w:val="24"/>
          <w:szCs w:val="24"/>
          <w:lang w:val="en-US" w:eastAsia="en-GB"/>
        </w:rPr>
        <w:t xml:space="preserve"> </w:t>
      </w:r>
      <w:r w:rsidRPr="00D6600F">
        <w:rPr>
          <w:rFonts w:ascii="Times New Roman" w:hAnsi="Times New Roman"/>
          <w:b/>
          <w:bCs/>
          <w:sz w:val="24"/>
          <w:szCs w:val="24"/>
          <w:lang w:val="en-US" w:eastAsia="en-GB"/>
        </w:rPr>
        <w:t>Kepemilikan</w:t>
      </w:r>
      <w:r w:rsidRPr="00D6600F">
        <w:rPr>
          <w:rFonts w:ascii="Times New Roman" w:hAnsi="Times New Roman"/>
          <w:b/>
          <w:bCs/>
          <w:sz w:val="24"/>
          <w:szCs w:val="24"/>
          <w:lang w:eastAsia="en-GB"/>
        </w:rPr>
        <w:t xml:space="preserve"> </w:t>
      </w:r>
      <w:r w:rsidRPr="00D6600F">
        <w:rPr>
          <w:rFonts w:ascii="Times New Roman" w:hAnsi="Times New Roman"/>
          <w:b/>
          <w:bCs/>
          <w:sz w:val="24"/>
          <w:szCs w:val="24"/>
          <w:lang w:val="en-US" w:eastAsia="en-GB"/>
        </w:rPr>
        <w:t xml:space="preserve">Institusional </w:t>
      </w:r>
      <w:r w:rsidRPr="005C056E">
        <w:rPr>
          <w:rFonts w:ascii="Times New Roman" w:hAnsi="Times New Roman"/>
          <w:b/>
          <w:bCs/>
          <w:sz w:val="24"/>
          <w:szCs w:val="24"/>
          <w:lang w:eastAsia="en-GB"/>
        </w:rPr>
        <w:t xml:space="preserve">Terhadap Pengungkapan </w:t>
      </w:r>
      <w:r w:rsidRPr="005C056E">
        <w:rPr>
          <w:rFonts w:ascii="Times New Roman" w:hAnsi="Times New Roman"/>
          <w:b/>
          <w:bCs/>
          <w:i/>
          <w:sz w:val="24"/>
          <w:szCs w:val="24"/>
          <w:lang w:eastAsia="en-GB"/>
        </w:rPr>
        <w:t>Intelektual Capital</w:t>
      </w:r>
    </w:p>
    <w:p w:rsidR="008F5165" w:rsidRDefault="008F5165" w:rsidP="008F5165">
      <w:pPr>
        <w:spacing w:after="0" w:line="360" w:lineRule="auto"/>
        <w:ind w:left="567" w:hanging="360"/>
        <w:jc w:val="both"/>
        <w:rPr>
          <w:rFonts w:ascii="Times New Roman" w:hAnsi="Times New Roman"/>
          <w:bCs/>
          <w:sz w:val="24"/>
          <w:szCs w:val="24"/>
          <w:lang w:val="en-US" w:eastAsia="en-GB"/>
        </w:rPr>
      </w:pPr>
      <w:r>
        <w:rPr>
          <w:rFonts w:ascii="Times New Roman" w:hAnsi="Times New Roman"/>
          <w:bCs/>
          <w:sz w:val="24"/>
          <w:szCs w:val="24"/>
          <w:lang w:val="en-US" w:eastAsia="en-GB"/>
        </w:rPr>
        <w:tab/>
      </w:r>
      <w:r w:rsidRPr="003649E9">
        <w:rPr>
          <w:rFonts w:ascii="Times New Roman" w:hAnsi="Times New Roman"/>
          <w:bCs/>
          <w:sz w:val="24"/>
          <w:szCs w:val="24"/>
          <w:lang w:val="en-US" w:eastAsia="en-GB"/>
        </w:rPr>
        <w:t xml:space="preserve">Monitoring yang dilakukan oleh investor institusional tentunya </w:t>
      </w:r>
      <w:proofErr w:type="gramStart"/>
      <w:r w:rsidRPr="003649E9">
        <w:rPr>
          <w:rFonts w:ascii="Times New Roman" w:hAnsi="Times New Roman"/>
          <w:bCs/>
          <w:sz w:val="24"/>
          <w:szCs w:val="24"/>
          <w:lang w:val="en-US" w:eastAsia="en-GB"/>
        </w:rPr>
        <w:t>akan</w:t>
      </w:r>
      <w:proofErr w:type="gramEnd"/>
      <w:r w:rsidRPr="003649E9">
        <w:rPr>
          <w:rFonts w:ascii="Times New Roman" w:hAnsi="Times New Roman"/>
          <w:bCs/>
          <w:sz w:val="24"/>
          <w:szCs w:val="24"/>
          <w:lang w:val="en-US" w:eastAsia="en-GB"/>
        </w:rPr>
        <w:t xml:space="preserve"> menjamin kemakmuran untuk pemegang saham, pengaruh kepemilikan institusional sebagai agen pengawas ditekan melalui investasi mereka yang cukup besar dalam pasar modal. </w:t>
      </w:r>
      <w:proofErr w:type="gramStart"/>
      <w:r w:rsidRPr="003649E9">
        <w:rPr>
          <w:rFonts w:ascii="Times New Roman" w:hAnsi="Times New Roman"/>
          <w:bCs/>
          <w:sz w:val="24"/>
          <w:szCs w:val="24"/>
          <w:lang w:val="en-US" w:eastAsia="en-GB"/>
        </w:rPr>
        <w:t>institusi</w:t>
      </w:r>
      <w:proofErr w:type="gramEnd"/>
      <w:r w:rsidRPr="003649E9">
        <w:rPr>
          <w:rFonts w:ascii="Times New Roman" w:hAnsi="Times New Roman"/>
          <w:bCs/>
          <w:sz w:val="24"/>
          <w:szCs w:val="24"/>
          <w:lang w:val="en-US" w:eastAsia="en-GB"/>
        </w:rPr>
        <w:t xml:space="preserve"> yang memiliki saham di sebuah perusahaan ikut memonitoring perusahaan tersebut. Semakin besar kepemilikan institusional, </w:t>
      </w:r>
      <w:proofErr w:type="gramStart"/>
      <w:r w:rsidRPr="003649E9">
        <w:rPr>
          <w:rFonts w:ascii="Times New Roman" w:hAnsi="Times New Roman"/>
          <w:bCs/>
          <w:sz w:val="24"/>
          <w:szCs w:val="24"/>
          <w:lang w:val="en-US" w:eastAsia="en-GB"/>
        </w:rPr>
        <w:t>akan</w:t>
      </w:r>
      <w:proofErr w:type="gramEnd"/>
      <w:r w:rsidRPr="003649E9">
        <w:rPr>
          <w:rFonts w:ascii="Times New Roman" w:hAnsi="Times New Roman"/>
          <w:bCs/>
          <w:sz w:val="24"/>
          <w:szCs w:val="24"/>
          <w:lang w:val="en-US" w:eastAsia="en-GB"/>
        </w:rPr>
        <w:t xml:space="preserve"> semakin efisien pemanfaatan aktiva perusahaan serta akan dilakukan tindakan pencegahan terhadap pemborosan yang dilakukan oleh manajemen (Faisal, 2016). </w:t>
      </w:r>
      <w:r w:rsidRPr="00417A13">
        <w:rPr>
          <w:rFonts w:ascii="Times New Roman" w:hAnsi="Times New Roman"/>
          <w:bCs/>
          <w:sz w:val="24"/>
          <w:szCs w:val="24"/>
          <w:lang w:val="en-US" w:eastAsia="en-GB"/>
        </w:rPr>
        <w:t>K</w:t>
      </w:r>
      <w:r w:rsidRPr="00417A13">
        <w:rPr>
          <w:rFonts w:ascii="Times New Roman" w:hAnsi="Times New Roman"/>
          <w:bCs/>
          <w:sz w:val="24"/>
          <w:szCs w:val="24"/>
          <w:lang w:eastAsia="en-GB"/>
        </w:rPr>
        <w:t xml:space="preserve">epemilikan </w:t>
      </w:r>
      <w:r w:rsidRPr="00417A13">
        <w:rPr>
          <w:rFonts w:ascii="Times New Roman" w:hAnsi="Times New Roman"/>
          <w:bCs/>
          <w:sz w:val="24"/>
          <w:szCs w:val="24"/>
          <w:lang w:val="en-US" w:eastAsia="en-GB"/>
        </w:rPr>
        <w:t xml:space="preserve">institusional dapat monitoring yang dilakukan oleh investor institusional tentunya </w:t>
      </w:r>
      <w:proofErr w:type="gramStart"/>
      <w:r w:rsidRPr="00417A13">
        <w:rPr>
          <w:rFonts w:ascii="Times New Roman" w:hAnsi="Times New Roman"/>
          <w:bCs/>
          <w:sz w:val="24"/>
          <w:szCs w:val="24"/>
          <w:lang w:val="en-US" w:eastAsia="en-GB"/>
        </w:rPr>
        <w:t>akan</w:t>
      </w:r>
      <w:proofErr w:type="gramEnd"/>
      <w:r w:rsidRPr="00417A13">
        <w:rPr>
          <w:rFonts w:ascii="Times New Roman" w:hAnsi="Times New Roman"/>
          <w:bCs/>
          <w:sz w:val="24"/>
          <w:szCs w:val="24"/>
          <w:lang w:val="en-US" w:eastAsia="en-GB"/>
        </w:rPr>
        <w:t xml:space="preserve"> menjamin kemakmuran untuk pemegang saham, pengaruh kepemilikan institusional sebagai agen pengawas ditekan melalui investasi mereka yang cukup besar dalam pasar modal. </w:t>
      </w:r>
      <w:proofErr w:type="gramStart"/>
      <w:r w:rsidRPr="00417A13">
        <w:rPr>
          <w:rFonts w:ascii="Times New Roman" w:hAnsi="Times New Roman"/>
          <w:bCs/>
          <w:sz w:val="24"/>
          <w:szCs w:val="24"/>
          <w:lang w:val="en-US" w:eastAsia="en-GB"/>
        </w:rPr>
        <w:t xml:space="preserve">Selain itu karena besar kecilnya jumlah kepemilikan saham institusional dalam perusahaan dapat mengindikasikan adanya kesamaan kepentingan antara manajemen dengan </w:t>
      </w:r>
      <w:r w:rsidRPr="000B0842">
        <w:rPr>
          <w:rFonts w:ascii="Times New Roman" w:hAnsi="Times New Roman"/>
          <w:bCs/>
          <w:i/>
          <w:sz w:val="24"/>
          <w:szCs w:val="24"/>
          <w:lang w:val="en-US" w:eastAsia="en-GB"/>
        </w:rPr>
        <w:t>shareholders.</w:t>
      </w:r>
      <w:proofErr w:type="gramEnd"/>
      <w:r w:rsidRPr="00417A13">
        <w:rPr>
          <w:rFonts w:ascii="Times New Roman" w:hAnsi="Times New Roman"/>
          <w:bCs/>
          <w:sz w:val="24"/>
          <w:szCs w:val="24"/>
          <w:lang w:val="en-US" w:eastAsia="en-GB"/>
        </w:rPr>
        <w:t xml:space="preserve"> Semakin meningkatnya proporsi kepemilikan institusional maka </w:t>
      </w:r>
      <w:proofErr w:type="gramStart"/>
      <w:r w:rsidRPr="00417A13">
        <w:rPr>
          <w:rFonts w:ascii="Times New Roman" w:hAnsi="Times New Roman"/>
          <w:bCs/>
          <w:sz w:val="24"/>
          <w:szCs w:val="24"/>
          <w:lang w:val="en-US" w:eastAsia="en-GB"/>
        </w:rPr>
        <w:t>akan</w:t>
      </w:r>
      <w:proofErr w:type="gramEnd"/>
      <w:r w:rsidRPr="00417A13">
        <w:rPr>
          <w:rFonts w:ascii="Times New Roman" w:hAnsi="Times New Roman"/>
          <w:bCs/>
          <w:sz w:val="24"/>
          <w:szCs w:val="24"/>
          <w:lang w:val="en-US" w:eastAsia="en-GB"/>
        </w:rPr>
        <w:t xml:space="preserve"> semakin baik kinerja perusahaan sehingga perusahaan akan termotivasi untuk meningkatkan kinerjanya dalam mengungkapkan </w:t>
      </w:r>
      <w:r w:rsidRPr="00417A13">
        <w:rPr>
          <w:rFonts w:ascii="Times New Roman" w:hAnsi="Times New Roman"/>
          <w:bCs/>
          <w:i/>
          <w:sz w:val="24"/>
          <w:szCs w:val="24"/>
          <w:lang w:eastAsia="en-GB"/>
        </w:rPr>
        <w:t>intellectual capital</w:t>
      </w:r>
      <w:r w:rsidRPr="00417A13">
        <w:rPr>
          <w:rFonts w:ascii="Times New Roman" w:hAnsi="Times New Roman"/>
          <w:bCs/>
          <w:sz w:val="24"/>
          <w:szCs w:val="24"/>
          <w:lang w:val="en-US" w:eastAsia="en-GB"/>
        </w:rPr>
        <w:t xml:space="preserve">. </w:t>
      </w:r>
    </w:p>
    <w:p w:rsidR="008F5165" w:rsidRDefault="008F5165" w:rsidP="008F5165">
      <w:pPr>
        <w:spacing w:after="0" w:line="360" w:lineRule="auto"/>
        <w:ind w:left="567" w:hanging="360"/>
        <w:jc w:val="both"/>
        <w:rPr>
          <w:rFonts w:ascii="Times New Roman" w:hAnsi="Times New Roman"/>
          <w:bCs/>
          <w:sz w:val="24"/>
          <w:szCs w:val="24"/>
          <w:lang w:val="en-US" w:eastAsia="en-GB"/>
        </w:rPr>
      </w:pPr>
    </w:p>
    <w:p w:rsidR="008F5165" w:rsidRDefault="008F5165" w:rsidP="008F5165">
      <w:pPr>
        <w:spacing w:after="0" w:line="360" w:lineRule="auto"/>
        <w:ind w:left="567" w:hanging="360"/>
        <w:jc w:val="both"/>
        <w:rPr>
          <w:rFonts w:ascii="Times New Roman" w:hAnsi="Times New Roman"/>
          <w:bCs/>
          <w:sz w:val="24"/>
          <w:szCs w:val="24"/>
          <w:lang w:val="en-US" w:eastAsia="en-GB"/>
        </w:rPr>
      </w:pPr>
    </w:p>
    <w:p w:rsidR="008F5165" w:rsidRDefault="008F5165" w:rsidP="008F5165">
      <w:pPr>
        <w:spacing w:after="0" w:line="360" w:lineRule="auto"/>
        <w:ind w:left="567" w:hanging="360"/>
        <w:jc w:val="both"/>
        <w:rPr>
          <w:rFonts w:ascii="Times New Roman" w:hAnsi="Times New Roman"/>
          <w:bCs/>
          <w:sz w:val="24"/>
          <w:szCs w:val="24"/>
          <w:lang w:val="en-US" w:eastAsia="en-GB"/>
        </w:rPr>
      </w:pPr>
    </w:p>
    <w:p w:rsidR="008F5165" w:rsidRDefault="008F5165" w:rsidP="008F5165">
      <w:pPr>
        <w:spacing w:after="0" w:line="360" w:lineRule="auto"/>
        <w:ind w:left="567" w:hanging="360"/>
        <w:jc w:val="both"/>
        <w:rPr>
          <w:rFonts w:ascii="Times New Roman" w:hAnsi="Times New Roman"/>
          <w:bCs/>
          <w:sz w:val="24"/>
          <w:szCs w:val="24"/>
          <w:lang w:val="en-US" w:eastAsia="en-GB"/>
        </w:rPr>
      </w:pPr>
    </w:p>
    <w:p w:rsidR="008F5165" w:rsidRDefault="008F5165" w:rsidP="008F5165">
      <w:pPr>
        <w:spacing w:after="0" w:line="360" w:lineRule="auto"/>
        <w:ind w:left="567"/>
        <w:jc w:val="both"/>
        <w:rPr>
          <w:rFonts w:ascii="Times New Roman" w:hAnsi="Times New Roman"/>
          <w:bCs/>
          <w:sz w:val="24"/>
          <w:szCs w:val="24"/>
          <w:lang w:val="en-US"/>
        </w:rPr>
      </w:pPr>
      <w:proofErr w:type="gramStart"/>
      <w:r w:rsidRPr="00D47771">
        <w:rPr>
          <w:rFonts w:ascii="Times New Roman" w:hAnsi="Times New Roman"/>
          <w:bCs/>
          <w:sz w:val="24"/>
          <w:szCs w:val="24"/>
          <w:lang w:val="en-US"/>
        </w:rPr>
        <w:t xml:space="preserve">Hasil penelitian yang dilakukan Pujiana (2018) dan Purnomosidhi (2016) menunjukan bahwa kepemilikan institusional berpengaruh negatif terhadap pengungkapan </w:t>
      </w:r>
      <w:r w:rsidRPr="00D47771">
        <w:rPr>
          <w:rFonts w:ascii="Times New Roman" w:hAnsi="Times New Roman"/>
          <w:bCs/>
          <w:i/>
          <w:sz w:val="24"/>
          <w:szCs w:val="24"/>
          <w:lang w:val="en-US"/>
        </w:rPr>
        <w:t>intellectual capital</w:t>
      </w:r>
      <w:r w:rsidRPr="00D47771">
        <w:rPr>
          <w:rFonts w:ascii="Times New Roman" w:hAnsi="Times New Roman"/>
          <w:bCs/>
          <w:sz w:val="24"/>
          <w:szCs w:val="24"/>
          <w:lang w:val="en-US"/>
        </w:rPr>
        <w:t>.</w:t>
      </w:r>
      <w:proofErr w:type="gramEnd"/>
      <w:r w:rsidRPr="00D47771">
        <w:rPr>
          <w:rFonts w:ascii="Times New Roman" w:hAnsi="Times New Roman"/>
          <w:bCs/>
          <w:sz w:val="24"/>
          <w:szCs w:val="24"/>
        </w:rPr>
        <w:t xml:space="preserve"> </w:t>
      </w:r>
      <w:r w:rsidRPr="00D47771">
        <w:rPr>
          <w:rFonts w:ascii="Times New Roman" w:hAnsi="Times New Roman"/>
          <w:bCs/>
          <w:sz w:val="24"/>
          <w:szCs w:val="24"/>
          <w:lang w:val="en-US"/>
        </w:rPr>
        <w:t xml:space="preserve">Hal ini menunjukan bahwa monitoring yang dilakukan oleh </w:t>
      </w:r>
      <w:r w:rsidRPr="00D47771">
        <w:rPr>
          <w:rFonts w:ascii="Times New Roman" w:hAnsi="Times New Roman"/>
          <w:bCs/>
          <w:sz w:val="24"/>
          <w:szCs w:val="24"/>
          <w:lang w:val="en-US"/>
        </w:rPr>
        <w:lastRenderedPageBreak/>
        <w:t xml:space="preserve">investor institusional tentunya </w:t>
      </w:r>
      <w:proofErr w:type="gramStart"/>
      <w:r w:rsidRPr="00D47771">
        <w:rPr>
          <w:rFonts w:ascii="Times New Roman" w:hAnsi="Times New Roman"/>
          <w:bCs/>
          <w:sz w:val="24"/>
          <w:szCs w:val="24"/>
          <w:lang w:val="en-US"/>
        </w:rPr>
        <w:t>akan</w:t>
      </w:r>
      <w:proofErr w:type="gramEnd"/>
      <w:r w:rsidRPr="00D47771">
        <w:rPr>
          <w:rFonts w:ascii="Times New Roman" w:hAnsi="Times New Roman"/>
          <w:bCs/>
          <w:sz w:val="24"/>
          <w:szCs w:val="24"/>
          <w:lang w:val="en-US"/>
        </w:rPr>
        <w:t xml:space="preserve"> menjamin kemakmuran untuk pemegang saham, pengaruh kepemilikan institusional sebagai agen pengawas ditekan melalui investasi mereka yang cukup besar dalam pasar modal.</w:t>
      </w:r>
      <w:r>
        <w:rPr>
          <w:rFonts w:ascii="Times New Roman" w:hAnsi="Times New Roman"/>
          <w:bCs/>
          <w:sz w:val="24"/>
          <w:szCs w:val="24"/>
          <w:lang w:val="en-US"/>
        </w:rPr>
        <w:t xml:space="preserve"> </w:t>
      </w:r>
      <w:r>
        <w:rPr>
          <w:rFonts w:ascii="Times New Roman" w:hAnsi="Times New Roman"/>
          <w:bCs/>
          <w:sz w:val="24"/>
          <w:szCs w:val="24"/>
          <w:lang w:val="en-US" w:eastAsia="en-GB"/>
        </w:rPr>
        <w:t xml:space="preserve">Sehinga hipotesis dalam penelitian ini </w:t>
      </w:r>
      <w:proofErr w:type="gramStart"/>
      <w:r>
        <w:rPr>
          <w:rFonts w:ascii="Times New Roman" w:hAnsi="Times New Roman"/>
          <w:bCs/>
          <w:sz w:val="24"/>
          <w:szCs w:val="24"/>
          <w:lang w:val="en-US" w:eastAsia="en-GB"/>
        </w:rPr>
        <w:t>adalah :</w:t>
      </w:r>
      <w:proofErr w:type="gramEnd"/>
    </w:p>
    <w:p w:rsidR="008F5165" w:rsidRDefault="008F5165" w:rsidP="008F5165">
      <w:pPr>
        <w:spacing w:after="0" w:line="360" w:lineRule="auto"/>
        <w:ind w:left="567"/>
        <w:jc w:val="both"/>
        <w:rPr>
          <w:rFonts w:ascii="Times New Roman" w:hAnsi="Times New Roman"/>
          <w:sz w:val="20"/>
          <w:szCs w:val="20"/>
          <w:lang w:val="en-US"/>
        </w:rPr>
      </w:pPr>
      <w:r>
        <w:rPr>
          <w:rFonts w:ascii="Times New Roman" w:hAnsi="Times New Roman"/>
          <w:bCs/>
          <w:color w:val="000000"/>
          <w:sz w:val="24"/>
          <w:szCs w:val="24"/>
        </w:rPr>
        <w:t>Ha</w:t>
      </w:r>
      <w:r>
        <w:rPr>
          <w:rFonts w:ascii="Times New Roman" w:hAnsi="Times New Roman"/>
          <w:bCs/>
          <w:color w:val="000000"/>
          <w:sz w:val="24"/>
          <w:szCs w:val="24"/>
          <w:vertAlign w:val="subscript"/>
          <w:lang w:val="en-US"/>
        </w:rPr>
        <w:t>2</w:t>
      </w:r>
      <w:r>
        <w:rPr>
          <w:rFonts w:ascii="Times New Roman" w:hAnsi="Times New Roman"/>
          <w:bCs/>
          <w:color w:val="000000"/>
          <w:sz w:val="24"/>
          <w:szCs w:val="24"/>
          <w:vertAlign w:val="subscript"/>
        </w:rPr>
        <w:t xml:space="preserve"> </w:t>
      </w:r>
      <w:r>
        <w:rPr>
          <w:rFonts w:ascii="Times New Roman" w:hAnsi="Times New Roman"/>
          <w:bCs/>
          <w:color w:val="000000"/>
          <w:sz w:val="24"/>
          <w:szCs w:val="24"/>
        </w:rPr>
        <w:t xml:space="preserve">: </w:t>
      </w:r>
      <w:r>
        <w:rPr>
          <w:rFonts w:ascii="Times New Roman" w:hAnsi="Times New Roman"/>
          <w:bCs/>
          <w:sz w:val="24"/>
          <w:szCs w:val="24"/>
          <w:lang w:val="en-US" w:eastAsia="en-GB"/>
        </w:rPr>
        <w:t>Kepemilikan</w:t>
      </w:r>
      <w:r>
        <w:rPr>
          <w:rFonts w:ascii="Times New Roman" w:hAnsi="Times New Roman"/>
          <w:bCs/>
          <w:sz w:val="24"/>
          <w:szCs w:val="24"/>
          <w:lang w:eastAsia="en-GB"/>
        </w:rPr>
        <w:t xml:space="preserve"> </w:t>
      </w:r>
      <w:r>
        <w:rPr>
          <w:rFonts w:ascii="Times New Roman" w:hAnsi="Times New Roman"/>
          <w:bCs/>
          <w:sz w:val="24"/>
          <w:szCs w:val="24"/>
          <w:lang w:val="en-US" w:eastAsia="en-GB"/>
        </w:rPr>
        <w:t xml:space="preserve">Institusional </w:t>
      </w:r>
      <w:r>
        <w:rPr>
          <w:rFonts w:ascii="Times New Roman" w:hAnsi="Times New Roman"/>
          <w:bCs/>
          <w:sz w:val="24"/>
          <w:szCs w:val="24"/>
          <w:lang w:eastAsia="en-GB"/>
        </w:rPr>
        <w:t>berpengaruh</w:t>
      </w:r>
      <w:r w:rsidRPr="004D1716">
        <w:rPr>
          <w:rFonts w:ascii="Times New Roman" w:hAnsi="Times New Roman"/>
          <w:bCs/>
          <w:sz w:val="24"/>
          <w:szCs w:val="24"/>
          <w:lang w:val="en-US"/>
        </w:rPr>
        <w:t xml:space="preserve"> </w:t>
      </w:r>
      <w:r>
        <w:rPr>
          <w:rFonts w:ascii="Times New Roman" w:hAnsi="Times New Roman"/>
          <w:bCs/>
          <w:sz w:val="24"/>
          <w:szCs w:val="24"/>
          <w:lang w:val="en-US" w:eastAsia="en-GB"/>
        </w:rPr>
        <w:t>negatif</w:t>
      </w:r>
      <w:r>
        <w:rPr>
          <w:rFonts w:ascii="Times New Roman" w:hAnsi="Times New Roman"/>
          <w:bCs/>
          <w:sz w:val="24"/>
          <w:szCs w:val="24"/>
          <w:lang w:eastAsia="en-GB"/>
        </w:rPr>
        <w:t xml:space="preserve"> terhadap</w:t>
      </w:r>
      <w:r>
        <w:rPr>
          <w:rFonts w:ascii="Times New Roman" w:hAnsi="Times New Roman"/>
          <w:bCs/>
          <w:sz w:val="24"/>
          <w:szCs w:val="24"/>
          <w:lang w:val="en-US" w:eastAsia="en-GB"/>
        </w:rPr>
        <w:t xml:space="preserve"> pengungkapan</w:t>
      </w:r>
      <w:r>
        <w:rPr>
          <w:rFonts w:ascii="Times New Roman" w:hAnsi="Times New Roman"/>
          <w:bCs/>
          <w:sz w:val="24"/>
          <w:szCs w:val="24"/>
          <w:lang w:eastAsia="en-GB"/>
        </w:rPr>
        <w:t xml:space="preserve"> </w:t>
      </w:r>
      <w:r>
        <w:rPr>
          <w:rFonts w:ascii="Times New Roman" w:hAnsi="Times New Roman"/>
          <w:bCs/>
          <w:i/>
          <w:sz w:val="24"/>
          <w:szCs w:val="24"/>
          <w:lang w:eastAsia="en-GB"/>
        </w:rPr>
        <w:t>intelektual capital</w:t>
      </w:r>
      <w:r>
        <w:rPr>
          <w:rFonts w:ascii="Times New Roman" w:hAnsi="Times New Roman"/>
          <w:bCs/>
          <w:sz w:val="24"/>
          <w:szCs w:val="24"/>
          <w:lang w:eastAsia="en-GB"/>
        </w:rPr>
        <w:t xml:space="preserve"> </w:t>
      </w:r>
      <w:r>
        <w:rPr>
          <w:rFonts w:ascii="Times New Roman" w:hAnsi="Times New Roman"/>
          <w:bCs/>
          <w:sz w:val="24"/>
          <w:szCs w:val="24"/>
          <w:lang w:val="en-US" w:eastAsia="en-GB"/>
        </w:rPr>
        <w:t xml:space="preserve">pada sektor </w:t>
      </w:r>
      <w:r>
        <w:rPr>
          <w:rFonts w:ascii="Times New Roman" w:hAnsi="Times New Roman"/>
          <w:sz w:val="24"/>
          <w:szCs w:val="24"/>
        </w:rPr>
        <w:t xml:space="preserve">perbankan </w:t>
      </w:r>
      <w:r>
        <w:rPr>
          <w:rFonts w:ascii="Times New Roman" w:hAnsi="Times New Roman"/>
          <w:sz w:val="20"/>
          <w:szCs w:val="20"/>
        </w:rPr>
        <w:t xml:space="preserve"> </w:t>
      </w:r>
    </w:p>
    <w:p w:rsidR="008F5165" w:rsidRPr="008D2B7A" w:rsidRDefault="008F5165" w:rsidP="008F5165">
      <w:pPr>
        <w:spacing w:after="0" w:line="360" w:lineRule="auto"/>
        <w:ind w:left="993" w:hanging="426"/>
        <w:jc w:val="both"/>
        <w:rPr>
          <w:rFonts w:ascii="Times New Roman" w:hAnsi="Times New Roman"/>
          <w:sz w:val="20"/>
          <w:szCs w:val="20"/>
          <w:lang w:val="en-US"/>
        </w:rPr>
      </w:pPr>
    </w:p>
    <w:p w:rsidR="008F5165" w:rsidRPr="00D6600F" w:rsidRDefault="008F5165" w:rsidP="008F5165">
      <w:pPr>
        <w:spacing w:after="0" w:line="360" w:lineRule="auto"/>
        <w:ind w:left="567" w:hanging="567"/>
        <w:jc w:val="both"/>
        <w:rPr>
          <w:rFonts w:ascii="Times New Roman" w:hAnsi="Times New Roman"/>
          <w:b/>
          <w:bCs/>
          <w:sz w:val="24"/>
          <w:szCs w:val="24"/>
          <w:lang w:eastAsia="en-GB"/>
        </w:rPr>
      </w:pPr>
      <w:r w:rsidRPr="00D6600F">
        <w:rPr>
          <w:rFonts w:ascii="Times New Roman" w:hAnsi="Times New Roman"/>
          <w:b/>
          <w:bCs/>
          <w:sz w:val="24"/>
          <w:szCs w:val="24"/>
          <w:lang w:val="en-US" w:eastAsia="en-GB"/>
        </w:rPr>
        <w:t>2.6.</w:t>
      </w:r>
      <w:r>
        <w:rPr>
          <w:rFonts w:ascii="Times New Roman" w:hAnsi="Times New Roman"/>
          <w:b/>
          <w:bCs/>
          <w:sz w:val="24"/>
          <w:szCs w:val="24"/>
          <w:lang w:val="en-US" w:eastAsia="en-GB"/>
        </w:rPr>
        <w:t>3</w:t>
      </w:r>
      <w:r w:rsidRPr="00D6600F">
        <w:rPr>
          <w:rFonts w:ascii="Times New Roman" w:hAnsi="Times New Roman"/>
          <w:b/>
          <w:bCs/>
          <w:sz w:val="24"/>
          <w:szCs w:val="24"/>
          <w:lang w:val="en-US" w:eastAsia="en-GB"/>
        </w:rPr>
        <w:t xml:space="preserve"> Kepemilikan</w:t>
      </w:r>
      <w:r w:rsidRPr="00D6600F">
        <w:rPr>
          <w:rFonts w:ascii="Times New Roman" w:hAnsi="Times New Roman"/>
          <w:b/>
          <w:bCs/>
          <w:sz w:val="24"/>
          <w:szCs w:val="24"/>
          <w:lang w:eastAsia="en-GB"/>
        </w:rPr>
        <w:t xml:space="preserve"> </w:t>
      </w:r>
      <w:r>
        <w:rPr>
          <w:rFonts w:ascii="Times New Roman" w:hAnsi="Times New Roman"/>
          <w:b/>
          <w:bCs/>
          <w:sz w:val="24"/>
          <w:szCs w:val="24"/>
          <w:lang w:val="en-US" w:eastAsia="en-GB"/>
        </w:rPr>
        <w:t>P</w:t>
      </w:r>
      <w:r w:rsidRPr="00D6600F">
        <w:rPr>
          <w:rFonts w:ascii="Times New Roman" w:hAnsi="Times New Roman"/>
          <w:b/>
          <w:bCs/>
          <w:sz w:val="24"/>
          <w:szCs w:val="24"/>
          <w:lang w:val="en-US" w:eastAsia="en-GB"/>
        </w:rPr>
        <w:t xml:space="preserve">emerintah </w:t>
      </w:r>
      <w:r w:rsidRPr="00D6600F">
        <w:rPr>
          <w:rFonts w:ascii="Times New Roman" w:hAnsi="Times New Roman"/>
          <w:b/>
          <w:bCs/>
          <w:sz w:val="24"/>
          <w:szCs w:val="24"/>
          <w:lang w:eastAsia="en-GB"/>
        </w:rPr>
        <w:t xml:space="preserve">Terhadap Pengungkapan </w:t>
      </w:r>
      <w:r w:rsidRPr="00D6600F">
        <w:rPr>
          <w:rFonts w:ascii="Times New Roman" w:hAnsi="Times New Roman"/>
          <w:b/>
          <w:bCs/>
          <w:i/>
          <w:sz w:val="24"/>
          <w:szCs w:val="24"/>
          <w:lang w:eastAsia="en-GB"/>
        </w:rPr>
        <w:t>Intelektual Capital</w:t>
      </w:r>
    </w:p>
    <w:p w:rsidR="008F5165" w:rsidRDefault="008F5165" w:rsidP="008F5165">
      <w:pPr>
        <w:spacing w:after="0" w:line="360" w:lineRule="auto"/>
        <w:ind w:left="567"/>
        <w:jc w:val="both"/>
        <w:rPr>
          <w:rFonts w:ascii="Times New Roman" w:hAnsi="Times New Roman"/>
          <w:bCs/>
          <w:sz w:val="24"/>
          <w:szCs w:val="24"/>
          <w:lang w:val="en-US" w:eastAsia="en-GB"/>
        </w:rPr>
      </w:pPr>
      <w:r w:rsidRPr="00417A13">
        <w:rPr>
          <w:rFonts w:ascii="Times New Roman" w:hAnsi="Times New Roman"/>
          <w:bCs/>
          <w:sz w:val="24"/>
          <w:szCs w:val="24"/>
          <w:lang w:val="en-US" w:eastAsia="en-GB"/>
        </w:rPr>
        <w:t xml:space="preserve">Kepemilikan pemerintah </w:t>
      </w:r>
      <w:r w:rsidRPr="00417A13">
        <w:rPr>
          <w:rFonts w:ascii="Times New Roman" w:hAnsi="Times New Roman"/>
          <w:bCs/>
          <w:sz w:val="24"/>
          <w:szCs w:val="24"/>
          <w:lang w:eastAsia="en-GB"/>
        </w:rPr>
        <w:t xml:space="preserve">adalah situasi dimana </w:t>
      </w:r>
      <w:r w:rsidRPr="00417A13">
        <w:rPr>
          <w:rFonts w:ascii="Times New Roman" w:hAnsi="Times New Roman"/>
          <w:bCs/>
          <w:sz w:val="24"/>
          <w:szCs w:val="24"/>
          <w:lang w:val="en-US" w:eastAsia="en-GB"/>
        </w:rPr>
        <w:t xml:space="preserve">pemerintah </w:t>
      </w:r>
      <w:r w:rsidRPr="00417A13">
        <w:rPr>
          <w:rFonts w:ascii="Times New Roman" w:hAnsi="Times New Roman"/>
          <w:bCs/>
          <w:sz w:val="24"/>
          <w:szCs w:val="24"/>
          <w:lang w:eastAsia="en-GB"/>
        </w:rPr>
        <w:t xml:space="preserve">memiliki saham perusahaan atau dengan kata lain </w:t>
      </w:r>
      <w:r w:rsidRPr="00417A13">
        <w:rPr>
          <w:rFonts w:ascii="Times New Roman" w:hAnsi="Times New Roman"/>
          <w:bCs/>
          <w:sz w:val="24"/>
          <w:szCs w:val="24"/>
          <w:lang w:val="en-US" w:eastAsia="en-GB"/>
        </w:rPr>
        <w:t>pemerintah</w:t>
      </w:r>
      <w:r w:rsidRPr="00417A13">
        <w:rPr>
          <w:rFonts w:ascii="Times New Roman" w:hAnsi="Times New Roman"/>
          <w:bCs/>
          <w:sz w:val="24"/>
          <w:szCs w:val="24"/>
          <w:lang w:eastAsia="en-GB"/>
        </w:rPr>
        <w:t xml:space="preserve"> tersebut sekal</w:t>
      </w:r>
      <w:r>
        <w:rPr>
          <w:rFonts w:ascii="Times New Roman" w:hAnsi="Times New Roman"/>
          <w:bCs/>
          <w:sz w:val="24"/>
          <w:szCs w:val="24"/>
          <w:lang w:eastAsia="en-GB"/>
        </w:rPr>
        <w:t>igus pemegang saham perusahaan</w:t>
      </w:r>
      <w:r>
        <w:rPr>
          <w:rFonts w:ascii="Times New Roman" w:hAnsi="Times New Roman"/>
          <w:bCs/>
          <w:sz w:val="24"/>
          <w:szCs w:val="24"/>
          <w:lang w:val="en-US" w:eastAsia="en-GB"/>
        </w:rPr>
        <w:t xml:space="preserve"> (Cintia</w:t>
      </w:r>
      <w:proofErr w:type="gramStart"/>
      <w:r>
        <w:rPr>
          <w:rFonts w:ascii="Times New Roman" w:hAnsi="Times New Roman"/>
          <w:bCs/>
          <w:sz w:val="24"/>
          <w:szCs w:val="24"/>
          <w:lang w:val="en-US" w:eastAsia="en-GB"/>
        </w:rPr>
        <w:t>,</w:t>
      </w:r>
      <w:r w:rsidRPr="00417A13">
        <w:rPr>
          <w:rFonts w:ascii="Times New Roman" w:hAnsi="Times New Roman"/>
          <w:bCs/>
          <w:sz w:val="24"/>
          <w:szCs w:val="24"/>
          <w:lang w:val="en-US" w:eastAsia="en-GB"/>
        </w:rPr>
        <w:t>2016</w:t>
      </w:r>
      <w:proofErr w:type="gramEnd"/>
      <w:r w:rsidRPr="00417A13">
        <w:rPr>
          <w:rFonts w:ascii="Times New Roman" w:hAnsi="Times New Roman"/>
          <w:bCs/>
          <w:sz w:val="24"/>
          <w:szCs w:val="24"/>
          <w:lang w:val="en-US" w:eastAsia="en-GB"/>
        </w:rPr>
        <w:t xml:space="preserve">). </w:t>
      </w:r>
      <w:proofErr w:type="gramStart"/>
      <w:r w:rsidRPr="00686850">
        <w:rPr>
          <w:rFonts w:ascii="Times New Roman" w:hAnsi="Times New Roman"/>
          <w:bCs/>
          <w:sz w:val="24"/>
          <w:szCs w:val="24"/>
          <w:lang w:val="en-US" w:eastAsia="en-GB"/>
        </w:rPr>
        <w:t>Pengungkapan sukarela dalam bentuk pelaporan modal intelektual dapat dijadikan pertimbangan oleh perusahaan.</w:t>
      </w:r>
      <w:proofErr w:type="gramEnd"/>
      <w:r w:rsidRPr="00686850">
        <w:rPr>
          <w:rFonts w:ascii="Times New Roman" w:hAnsi="Times New Roman"/>
          <w:bCs/>
          <w:sz w:val="24"/>
          <w:szCs w:val="24"/>
          <w:lang w:val="en-US" w:eastAsia="en-GB"/>
        </w:rPr>
        <w:t xml:space="preserve"> </w:t>
      </w:r>
      <w:proofErr w:type="gramStart"/>
      <w:r w:rsidRPr="00686850">
        <w:rPr>
          <w:rFonts w:ascii="Times New Roman" w:hAnsi="Times New Roman"/>
          <w:bCs/>
          <w:sz w:val="24"/>
          <w:szCs w:val="24"/>
          <w:lang w:val="en-US" w:eastAsia="en-GB"/>
        </w:rPr>
        <w:t>Pengungkapan modal intelektual dapat dijadikan sarana bagi perusahaan untuk mengelola hubungan yang harmonis dengan stakeholdersnya.</w:t>
      </w:r>
      <w:proofErr w:type="gramEnd"/>
      <w:r w:rsidRPr="00686850">
        <w:rPr>
          <w:rFonts w:ascii="Times New Roman" w:hAnsi="Times New Roman"/>
          <w:bCs/>
          <w:sz w:val="24"/>
          <w:szCs w:val="24"/>
          <w:lang w:val="en-US" w:eastAsia="en-GB"/>
        </w:rPr>
        <w:t xml:space="preserve"> </w:t>
      </w:r>
      <w:proofErr w:type="gramStart"/>
      <w:r w:rsidRPr="00686850">
        <w:rPr>
          <w:rFonts w:ascii="Times New Roman" w:hAnsi="Times New Roman"/>
          <w:bCs/>
          <w:sz w:val="24"/>
          <w:szCs w:val="24"/>
          <w:lang w:val="en-US" w:eastAsia="en-GB"/>
        </w:rPr>
        <w:t>Selain itu, melalui pengungkapan modal intelektual diharapkan dapat memberikan image yang positif bagi perusahaan.</w:t>
      </w:r>
      <w:proofErr w:type="gramEnd"/>
      <w:r>
        <w:rPr>
          <w:rFonts w:ascii="Times New Roman" w:hAnsi="Times New Roman"/>
          <w:bCs/>
          <w:sz w:val="24"/>
          <w:szCs w:val="24"/>
          <w:lang w:val="en-US" w:eastAsia="en-GB"/>
        </w:rPr>
        <w:t xml:space="preserve"> </w:t>
      </w:r>
      <w:r w:rsidRPr="00686850">
        <w:rPr>
          <w:rFonts w:ascii="Times New Roman" w:hAnsi="Times New Roman"/>
          <w:bCs/>
          <w:sz w:val="24"/>
          <w:szCs w:val="24"/>
          <w:lang w:eastAsia="en-GB"/>
        </w:rPr>
        <w:t xml:space="preserve">Dalam laporan keuangan, keadaan ini ditunjukkan dengan besarnya persentase kepemilikan saham perusahaan oleh </w:t>
      </w:r>
      <w:r w:rsidRPr="00686850">
        <w:rPr>
          <w:rFonts w:ascii="Times New Roman" w:hAnsi="Times New Roman"/>
          <w:bCs/>
          <w:sz w:val="24"/>
          <w:szCs w:val="24"/>
          <w:lang w:val="en-US" w:eastAsia="en-GB"/>
        </w:rPr>
        <w:t>pemerintah</w:t>
      </w:r>
      <w:r w:rsidRPr="00686850">
        <w:rPr>
          <w:rFonts w:ascii="Times New Roman" w:hAnsi="Times New Roman"/>
          <w:bCs/>
          <w:sz w:val="24"/>
          <w:szCs w:val="24"/>
          <w:lang w:eastAsia="en-GB"/>
        </w:rPr>
        <w:t xml:space="preserve">, karena hal ini merupakan informasi penting bagi pengguna laporan keuangan maka informasi ini akan diungkapkan dalam </w:t>
      </w:r>
      <w:r w:rsidRPr="00686850">
        <w:rPr>
          <w:rFonts w:ascii="Times New Roman" w:hAnsi="Times New Roman"/>
          <w:bCs/>
          <w:sz w:val="24"/>
          <w:szCs w:val="24"/>
          <w:lang w:val="en-US" w:eastAsia="en-GB"/>
        </w:rPr>
        <w:t xml:space="preserve"> </w:t>
      </w:r>
      <w:r w:rsidRPr="00686850">
        <w:rPr>
          <w:rFonts w:ascii="Times New Roman" w:hAnsi="Times New Roman"/>
          <w:bCs/>
          <w:i/>
          <w:sz w:val="24"/>
          <w:szCs w:val="24"/>
          <w:lang w:val="en-US" w:eastAsia="en-GB"/>
        </w:rPr>
        <w:t>intelectual capital</w:t>
      </w:r>
      <w:r w:rsidRPr="00686850">
        <w:rPr>
          <w:rFonts w:ascii="Times New Roman" w:hAnsi="Times New Roman"/>
          <w:bCs/>
          <w:sz w:val="24"/>
          <w:szCs w:val="24"/>
          <w:lang w:val="en-US" w:eastAsia="en-GB"/>
        </w:rPr>
        <w:t xml:space="preserve"> </w:t>
      </w:r>
      <w:r w:rsidRPr="00686850">
        <w:rPr>
          <w:rFonts w:ascii="Times New Roman" w:hAnsi="Times New Roman"/>
          <w:bCs/>
          <w:sz w:val="24"/>
          <w:szCs w:val="24"/>
          <w:lang w:eastAsia="en-GB"/>
        </w:rPr>
        <w:t>perusahaan</w:t>
      </w:r>
      <w:r>
        <w:rPr>
          <w:rFonts w:ascii="Times New Roman" w:hAnsi="Times New Roman"/>
          <w:bCs/>
          <w:sz w:val="24"/>
          <w:szCs w:val="24"/>
          <w:lang w:val="en-US" w:eastAsia="en-GB"/>
        </w:rPr>
        <w:t xml:space="preserve"> tersebut</w:t>
      </w:r>
      <w:r w:rsidRPr="00686850">
        <w:rPr>
          <w:rFonts w:ascii="Times New Roman" w:hAnsi="Times New Roman"/>
          <w:bCs/>
          <w:sz w:val="24"/>
          <w:szCs w:val="24"/>
          <w:lang w:eastAsia="en-GB"/>
        </w:rPr>
        <w:t>.</w:t>
      </w:r>
      <w:r>
        <w:rPr>
          <w:rFonts w:ascii="Times New Roman" w:hAnsi="Times New Roman"/>
          <w:bCs/>
          <w:sz w:val="24"/>
          <w:szCs w:val="24"/>
          <w:lang w:val="en-US" w:eastAsia="en-GB"/>
        </w:rPr>
        <w:t xml:space="preserve"> </w:t>
      </w:r>
    </w:p>
    <w:p w:rsidR="008F5165" w:rsidRDefault="008F5165" w:rsidP="008F5165">
      <w:pPr>
        <w:spacing w:after="0" w:line="360" w:lineRule="auto"/>
        <w:ind w:left="567"/>
        <w:jc w:val="both"/>
        <w:rPr>
          <w:rFonts w:ascii="Times New Roman" w:hAnsi="Times New Roman"/>
          <w:bCs/>
          <w:sz w:val="24"/>
          <w:szCs w:val="24"/>
          <w:lang w:val="en-US" w:eastAsia="en-GB"/>
        </w:rPr>
      </w:pPr>
    </w:p>
    <w:p w:rsidR="008F5165" w:rsidRPr="003A29AE" w:rsidRDefault="008F5165" w:rsidP="008F5165">
      <w:pPr>
        <w:spacing w:after="0" w:line="360" w:lineRule="auto"/>
        <w:ind w:left="567"/>
        <w:jc w:val="both"/>
        <w:rPr>
          <w:rFonts w:ascii="Times New Roman" w:hAnsi="Times New Roman"/>
          <w:bCs/>
          <w:sz w:val="24"/>
          <w:szCs w:val="24"/>
          <w:lang w:val="en-US" w:eastAsia="en-GB"/>
        </w:rPr>
      </w:pPr>
      <w:proofErr w:type="gramStart"/>
      <w:r w:rsidRPr="00D47771">
        <w:rPr>
          <w:rFonts w:ascii="Times New Roman" w:hAnsi="Times New Roman"/>
          <w:bCs/>
          <w:sz w:val="24"/>
          <w:szCs w:val="24"/>
          <w:lang w:val="en-US" w:eastAsia="en-GB"/>
        </w:rPr>
        <w:t xml:space="preserve">Hasil penelitian yang dilakukan Nur (2016) dan Nilawati (2018) menunjukan bahwa kepemilikan pemerintah berpengaruh negatif terhadap pengungkapan </w:t>
      </w:r>
      <w:r w:rsidRPr="00D47771">
        <w:rPr>
          <w:rFonts w:ascii="Times New Roman" w:hAnsi="Times New Roman"/>
          <w:bCs/>
          <w:i/>
          <w:sz w:val="24"/>
          <w:szCs w:val="24"/>
          <w:lang w:val="en-US" w:eastAsia="en-GB"/>
        </w:rPr>
        <w:t>intellectual capital</w:t>
      </w:r>
      <w:r w:rsidRPr="00D47771">
        <w:rPr>
          <w:rFonts w:ascii="Times New Roman" w:hAnsi="Times New Roman"/>
          <w:bCs/>
          <w:sz w:val="24"/>
          <w:szCs w:val="24"/>
          <w:lang w:val="en-US" w:eastAsia="en-GB"/>
        </w:rPr>
        <w:t>.</w:t>
      </w:r>
      <w:proofErr w:type="gramEnd"/>
      <w:r w:rsidRPr="00D47771">
        <w:rPr>
          <w:rFonts w:ascii="Times New Roman" w:hAnsi="Times New Roman"/>
          <w:bCs/>
          <w:sz w:val="24"/>
          <w:szCs w:val="24"/>
          <w:lang w:val="en-US" w:eastAsia="en-GB"/>
        </w:rPr>
        <w:t xml:space="preserve"> Hal ini menunjukan bahwa besarnya persentase kepemilikan saham perusahaan oleh pemerintah merupakan informasi penting bagi pengguna laporan keuangan maka informasi ini akan diungkapkan </w:t>
      </w:r>
      <w:proofErr w:type="gramStart"/>
      <w:r w:rsidRPr="00D47771">
        <w:rPr>
          <w:rFonts w:ascii="Times New Roman" w:hAnsi="Times New Roman"/>
          <w:bCs/>
          <w:sz w:val="24"/>
          <w:szCs w:val="24"/>
          <w:lang w:val="en-US" w:eastAsia="en-GB"/>
        </w:rPr>
        <w:t xml:space="preserve">dalam  </w:t>
      </w:r>
      <w:r w:rsidRPr="00D47771">
        <w:rPr>
          <w:rFonts w:ascii="Times New Roman" w:hAnsi="Times New Roman"/>
          <w:bCs/>
          <w:i/>
          <w:sz w:val="24"/>
          <w:szCs w:val="24"/>
          <w:lang w:val="en-US" w:eastAsia="en-GB"/>
        </w:rPr>
        <w:t>intelectual</w:t>
      </w:r>
      <w:proofErr w:type="gramEnd"/>
      <w:r w:rsidRPr="00D47771">
        <w:rPr>
          <w:rFonts w:ascii="Times New Roman" w:hAnsi="Times New Roman"/>
          <w:bCs/>
          <w:i/>
          <w:sz w:val="24"/>
          <w:szCs w:val="24"/>
          <w:lang w:val="en-US" w:eastAsia="en-GB"/>
        </w:rPr>
        <w:t xml:space="preserve"> capital</w:t>
      </w:r>
      <w:r>
        <w:rPr>
          <w:rFonts w:ascii="Times New Roman" w:hAnsi="Times New Roman"/>
          <w:bCs/>
          <w:sz w:val="24"/>
          <w:szCs w:val="24"/>
          <w:lang w:val="en-US" w:eastAsia="en-GB"/>
        </w:rPr>
        <w:t xml:space="preserve"> perusahaan tersebut. Sehinga hipotesis dalam penelitian ini </w:t>
      </w:r>
      <w:proofErr w:type="gramStart"/>
      <w:r>
        <w:rPr>
          <w:rFonts w:ascii="Times New Roman" w:hAnsi="Times New Roman"/>
          <w:bCs/>
          <w:sz w:val="24"/>
          <w:szCs w:val="24"/>
          <w:lang w:val="en-US" w:eastAsia="en-GB"/>
        </w:rPr>
        <w:t>adalah :</w:t>
      </w:r>
      <w:proofErr w:type="gramEnd"/>
    </w:p>
    <w:p w:rsidR="008F5165" w:rsidRDefault="008F5165" w:rsidP="008F5165">
      <w:pPr>
        <w:spacing w:after="0" w:line="360" w:lineRule="auto"/>
        <w:ind w:left="567"/>
        <w:jc w:val="both"/>
        <w:rPr>
          <w:rFonts w:ascii="Times New Roman" w:hAnsi="Times New Roman"/>
          <w:sz w:val="20"/>
          <w:szCs w:val="20"/>
          <w:lang w:val="en-US"/>
        </w:rPr>
      </w:pPr>
      <w:r>
        <w:rPr>
          <w:rFonts w:ascii="Times New Roman" w:hAnsi="Times New Roman"/>
          <w:bCs/>
          <w:color w:val="000000"/>
          <w:sz w:val="24"/>
          <w:szCs w:val="24"/>
        </w:rPr>
        <w:t>Ha</w:t>
      </w:r>
      <w:r>
        <w:rPr>
          <w:rFonts w:ascii="Times New Roman" w:hAnsi="Times New Roman"/>
          <w:bCs/>
          <w:color w:val="000000"/>
          <w:sz w:val="24"/>
          <w:szCs w:val="24"/>
          <w:vertAlign w:val="subscript"/>
          <w:lang w:val="en-US"/>
        </w:rPr>
        <w:t>3</w:t>
      </w:r>
      <w:r>
        <w:rPr>
          <w:rFonts w:ascii="Times New Roman" w:hAnsi="Times New Roman"/>
          <w:bCs/>
          <w:color w:val="000000"/>
          <w:sz w:val="24"/>
          <w:szCs w:val="24"/>
          <w:vertAlign w:val="subscript"/>
        </w:rPr>
        <w:t xml:space="preserve"> </w:t>
      </w:r>
      <w:r>
        <w:rPr>
          <w:rFonts w:ascii="Times New Roman" w:hAnsi="Times New Roman"/>
          <w:bCs/>
          <w:color w:val="000000"/>
          <w:sz w:val="24"/>
          <w:szCs w:val="24"/>
        </w:rPr>
        <w:t xml:space="preserve">: </w:t>
      </w:r>
      <w:r>
        <w:rPr>
          <w:rFonts w:ascii="Times New Roman" w:hAnsi="Times New Roman"/>
          <w:bCs/>
          <w:sz w:val="24"/>
          <w:szCs w:val="24"/>
          <w:lang w:val="en-US" w:eastAsia="en-GB"/>
        </w:rPr>
        <w:t>Kepemilikan</w:t>
      </w:r>
      <w:r>
        <w:rPr>
          <w:rFonts w:ascii="Times New Roman" w:hAnsi="Times New Roman"/>
          <w:bCs/>
          <w:sz w:val="24"/>
          <w:szCs w:val="24"/>
          <w:lang w:eastAsia="en-GB"/>
        </w:rPr>
        <w:t xml:space="preserve"> </w:t>
      </w:r>
      <w:r>
        <w:rPr>
          <w:rFonts w:ascii="Times New Roman" w:hAnsi="Times New Roman"/>
          <w:bCs/>
          <w:sz w:val="24"/>
          <w:szCs w:val="24"/>
          <w:lang w:val="en-US" w:eastAsia="en-GB"/>
        </w:rPr>
        <w:t xml:space="preserve">pemerintah </w:t>
      </w:r>
      <w:r>
        <w:rPr>
          <w:rFonts w:ascii="Times New Roman" w:hAnsi="Times New Roman"/>
          <w:bCs/>
          <w:sz w:val="24"/>
          <w:szCs w:val="24"/>
          <w:lang w:eastAsia="en-GB"/>
        </w:rPr>
        <w:t xml:space="preserve">berpengaruh </w:t>
      </w:r>
      <w:r>
        <w:rPr>
          <w:rFonts w:ascii="Times New Roman" w:hAnsi="Times New Roman"/>
          <w:bCs/>
          <w:sz w:val="24"/>
          <w:szCs w:val="24"/>
          <w:lang w:val="en-US" w:eastAsia="en-GB"/>
        </w:rPr>
        <w:t>negatif</w:t>
      </w:r>
      <w:r>
        <w:rPr>
          <w:rFonts w:ascii="Times New Roman" w:hAnsi="Times New Roman"/>
          <w:bCs/>
          <w:sz w:val="24"/>
          <w:szCs w:val="24"/>
          <w:lang w:eastAsia="en-GB"/>
        </w:rPr>
        <w:t xml:space="preserve"> terhadap</w:t>
      </w:r>
      <w:r>
        <w:rPr>
          <w:rFonts w:ascii="Times New Roman" w:hAnsi="Times New Roman"/>
          <w:bCs/>
          <w:sz w:val="24"/>
          <w:szCs w:val="24"/>
          <w:lang w:val="en-US" w:eastAsia="en-GB"/>
        </w:rPr>
        <w:t xml:space="preserve"> pengungkapan</w:t>
      </w:r>
      <w:r>
        <w:rPr>
          <w:rFonts w:ascii="Times New Roman" w:hAnsi="Times New Roman"/>
          <w:bCs/>
          <w:sz w:val="24"/>
          <w:szCs w:val="24"/>
          <w:lang w:eastAsia="en-GB"/>
        </w:rPr>
        <w:t xml:space="preserve"> </w:t>
      </w:r>
      <w:r>
        <w:rPr>
          <w:rFonts w:ascii="Times New Roman" w:hAnsi="Times New Roman"/>
          <w:bCs/>
          <w:i/>
          <w:sz w:val="24"/>
          <w:szCs w:val="24"/>
          <w:lang w:eastAsia="en-GB"/>
        </w:rPr>
        <w:t>intelektual capital</w:t>
      </w:r>
      <w:r>
        <w:rPr>
          <w:rFonts w:ascii="Times New Roman" w:hAnsi="Times New Roman"/>
          <w:bCs/>
          <w:sz w:val="24"/>
          <w:szCs w:val="24"/>
          <w:lang w:eastAsia="en-GB"/>
        </w:rPr>
        <w:t xml:space="preserve"> </w:t>
      </w:r>
      <w:r>
        <w:rPr>
          <w:rFonts w:ascii="Times New Roman" w:hAnsi="Times New Roman"/>
          <w:bCs/>
          <w:sz w:val="24"/>
          <w:szCs w:val="24"/>
          <w:lang w:val="en-US" w:eastAsia="en-GB"/>
        </w:rPr>
        <w:t xml:space="preserve">pada sektor </w:t>
      </w:r>
      <w:r>
        <w:rPr>
          <w:rFonts w:ascii="Times New Roman" w:hAnsi="Times New Roman"/>
          <w:sz w:val="24"/>
          <w:szCs w:val="24"/>
        </w:rPr>
        <w:t xml:space="preserve">perbankan </w:t>
      </w:r>
      <w:r>
        <w:rPr>
          <w:rFonts w:ascii="Times New Roman" w:hAnsi="Times New Roman"/>
          <w:sz w:val="20"/>
          <w:szCs w:val="20"/>
        </w:rPr>
        <w:t xml:space="preserve"> </w:t>
      </w:r>
    </w:p>
    <w:p w:rsidR="008F5165" w:rsidRDefault="008F5165" w:rsidP="008F5165">
      <w:pPr>
        <w:spacing w:after="0" w:line="360" w:lineRule="auto"/>
        <w:jc w:val="both"/>
        <w:rPr>
          <w:rFonts w:ascii="Times New Roman" w:hAnsi="Times New Roman"/>
          <w:sz w:val="20"/>
          <w:szCs w:val="20"/>
          <w:lang w:val="en-US"/>
        </w:rPr>
      </w:pPr>
    </w:p>
    <w:p w:rsidR="008F5165" w:rsidRPr="00D6600F" w:rsidRDefault="008F5165" w:rsidP="008F5165">
      <w:pPr>
        <w:spacing w:after="0" w:line="360" w:lineRule="auto"/>
        <w:ind w:left="709" w:hanging="567"/>
        <w:jc w:val="both"/>
        <w:rPr>
          <w:rFonts w:ascii="Times New Roman" w:hAnsi="Times New Roman"/>
          <w:b/>
          <w:bCs/>
          <w:sz w:val="24"/>
          <w:szCs w:val="24"/>
          <w:lang w:eastAsia="en-GB"/>
        </w:rPr>
      </w:pPr>
      <w:r w:rsidRPr="00D6600F">
        <w:rPr>
          <w:rFonts w:ascii="Times New Roman" w:hAnsi="Times New Roman"/>
          <w:b/>
          <w:bCs/>
          <w:sz w:val="24"/>
          <w:szCs w:val="24"/>
          <w:lang w:val="en-US" w:eastAsia="en-GB"/>
        </w:rPr>
        <w:t>2.6.</w:t>
      </w:r>
      <w:r>
        <w:rPr>
          <w:rFonts w:ascii="Times New Roman" w:hAnsi="Times New Roman"/>
          <w:b/>
          <w:bCs/>
          <w:sz w:val="24"/>
          <w:szCs w:val="24"/>
          <w:lang w:val="en-US" w:eastAsia="en-GB"/>
        </w:rPr>
        <w:t>4 Kepemilikan A</w:t>
      </w:r>
      <w:r w:rsidRPr="00D6600F">
        <w:rPr>
          <w:rFonts w:ascii="Times New Roman" w:hAnsi="Times New Roman"/>
          <w:b/>
          <w:bCs/>
          <w:sz w:val="24"/>
          <w:szCs w:val="24"/>
          <w:lang w:val="en-US" w:eastAsia="en-GB"/>
        </w:rPr>
        <w:t xml:space="preserve">sing </w:t>
      </w:r>
      <w:r w:rsidRPr="00D6600F">
        <w:rPr>
          <w:rFonts w:ascii="Times New Roman" w:hAnsi="Times New Roman"/>
          <w:b/>
          <w:bCs/>
          <w:sz w:val="24"/>
          <w:szCs w:val="24"/>
          <w:lang w:eastAsia="en-GB"/>
        </w:rPr>
        <w:t xml:space="preserve">Terhadap Pengungkapan </w:t>
      </w:r>
      <w:r w:rsidRPr="00D6600F">
        <w:rPr>
          <w:rFonts w:ascii="Times New Roman" w:hAnsi="Times New Roman"/>
          <w:b/>
          <w:bCs/>
          <w:i/>
          <w:sz w:val="24"/>
          <w:szCs w:val="24"/>
          <w:lang w:eastAsia="en-GB"/>
        </w:rPr>
        <w:t>Intelektual Capital</w:t>
      </w:r>
    </w:p>
    <w:p w:rsidR="008F5165" w:rsidRDefault="008F5165" w:rsidP="008F5165">
      <w:pPr>
        <w:spacing w:after="0" w:line="360" w:lineRule="auto"/>
        <w:ind w:left="709"/>
        <w:jc w:val="both"/>
        <w:rPr>
          <w:rFonts w:ascii="Times New Roman" w:hAnsi="Times New Roman"/>
          <w:bCs/>
          <w:sz w:val="24"/>
          <w:szCs w:val="24"/>
          <w:lang w:val="en-US" w:eastAsia="en-GB"/>
        </w:rPr>
      </w:pPr>
      <w:r w:rsidRPr="00C45D15">
        <w:rPr>
          <w:rFonts w:ascii="Times New Roman" w:hAnsi="Times New Roman"/>
          <w:bCs/>
          <w:sz w:val="24"/>
          <w:szCs w:val="24"/>
          <w:lang w:eastAsia="en-GB"/>
        </w:rPr>
        <w:t>Menunjukan bahwa dengan adanya kepemilikan asing dapat meningkatkan monitoring dan mempengaruhi manajemen untuk mengadopsi teknologi dan tata kelola yang lebih baik dan efisien.</w:t>
      </w:r>
      <w:r w:rsidRPr="00846CE3">
        <w:rPr>
          <w:rFonts w:ascii="Times New Roman" w:hAnsi="Times New Roman"/>
          <w:sz w:val="24"/>
          <w:szCs w:val="24"/>
          <w:lang w:val="en-US"/>
        </w:rPr>
        <w:t xml:space="preserve"> </w:t>
      </w:r>
      <w:r w:rsidRPr="00846CE3">
        <w:rPr>
          <w:rFonts w:ascii="Times New Roman" w:hAnsi="Times New Roman"/>
          <w:bCs/>
          <w:sz w:val="24"/>
          <w:szCs w:val="24"/>
          <w:lang w:val="en-US" w:eastAsia="en-GB"/>
        </w:rPr>
        <w:t xml:space="preserve">Pentingnya pengaruh </w:t>
      </w:r>
      <w:r w:rsidRPr="00846CE3">
        <w:rPr>
          <w:rFonts w:ascii="Times New Roman" w:hAnsi="Times New Roman"/>
          <w:bCs/>
          <w:i/>
          <w:sz w:val="24"/>
          <w:szCs w:val="24"/>
          <w:lang w:val="en-US" w:eastAsia="en-GB"/>
        </w:rPr>
        <w:t>stakeholders</w:t>
      </w:r>
      <w:r w:rsidRPr="00846CE3">
        <w:rPr>
          <w:rFonts w:ascii="Times New Roman" w:hAnsi="Times New Roman"/>
          <w:bCs/>
          <w:sz w:val="24"/>
          <w:szCs w:val="24"/>
          <w:lang w:val="en-US" w:eastAsia="en-GB"/>
        </w:rPr>
        <w:t xml:space="preserve"> bagi reputasi perusahaan serta untuk mendapatkan keunggulan komparatif, perusahaan tentu </w:t>
      </w:r>
      <w:proofErr w:type="gramStart"/>
      <w:r w:rsidRPr="00846CE3">
        <w:rPr>
          <w:rFonts w:ascii="Times New Roman" w:hAnsi="Times New Roman"/>
          <w:bCs/>
          <w:sz w:val="24"/>
          <w:szCs w:val="24"/>
          <w:lang w:val="en-US" w:eastAsia="en-GB"/>
        </w:rPr>
        <w:t>akan</w:t>
      </w:r>
      <w:proofErr w:type="gramEnd"/>
      <w:r w:rsidRPr="00846CE3">
        <w:rPr>
          <w:rFonts w:ascii="Times New Roman" w:hAnsi="Times New Roman"/>
          <w:bCs/>
          <w:sz w:val="24"/>
          <w:szCs w:val="24"/>
          <w:lang w:val="en-US" w:eastAsia="en-GB"/>
        </w:rPr>
        <w:t xml:space="preserve"> </w:t>
      </w:r>
      <w:r w:rsidRPr="00846CE3">
        <w:rPr>
          <w:rFonts w:ascii="Times New Roman" w:hAnsi="Times New Roman"/>
          <w:bCs/>
          <w:sz w:val="24"/>
          <w:szCs w:val="24"/>
          <w:lang w:val="en-US" w:eastAsia="en-GB"/>
        </w:rPr>
        <w:lastRenderedPageBreak/>
        <w:t>mencoba untuk mengelola hubungan dengan stakeholders melalui penyediaan informasi, biasanya dalam bentuk pengungkapan sukarela di dalam laporan tahunan atau website perusahaan (Suttipun, 2012). Selain itu</w:t>
      </w:r>
      <w:proofErr w:type="gramStart"/>
      <w:r w:rsidRPr="00846CE3">
        <w:rPr>
          <w:rFonts w:ascii="Times New Roman" w:hAnsi="Times New Roman"/>
          <w:bCs/>
          <w:sz w:val="24"/>
          <w:szCs w:val="24"/>
          <w:lang w:val="en-US" w:eastAsia="en-GB"/>
        </w:rPr>
        <w:t>,akuntabilitas</w:t>
      </w:r>
      <w:proofErr w:type="gramEnd"/>
      <w:r w:rsidRPr="00846CE3">
        <w:rPr>
          <w:rFonts w:ascii="Times New Roman" w:hAnsi="Times New Roman"/>
          <w:bCs/>
          <w:sz w:val="24"/>
          <w:szCs w:val="24"/>
          <w:lang w:val="en-US" w:eastAsia="en-GB"/>
        </w:rPr>
        <w:t xml:space="preserve"> organisasional tidak hanya terbatas pada kinerja ekonomi atau keuangan saja sehingga perusahaan perlu melakukan pengungkapan tentang modal intelektual dan informasi lainnya melebihi dari yang diharuskan </w:t>
      </w:r>
      <w:r w:rsidRPr="00846CE3">
        <w:rPr>
          <w:rFonts w:ascii="Times New Roman" w:hAnsi="Times New Roman"/>
          <w:bCs/>
          <w:i/>
          <w:sz w:val="24"/>
          <w:szCs w:val="24"/>
          <w:lang w:val="en-US" w:eastAsia="en-GB"/>
        </w:rPr>
        <w:t>(mandatory)</w:t>
      </w:r>
      <w:r w:rsidRPr="00846CE3">
        <w:rPr>
          <w:rFonts w:ascii="Times New Roman" w:hAnsi="Times New Roman"/>
          <w:bCs/>
          <w:sz w:val="24"/>
          <w:szCs w:val="24"/>
          <w:lang w:val="en-US" w:eastAsia="en-GB"/>
        </w:rPr>
        <w:t xml:space="preserve"> oleh badan yang berwenang (Purnomosidhi, 2016). </w:t>
      </w:r>
      <w:proofErr w:type="gramStart"/>
      <w:r w:rsidRPr="00846CE3">
        <w:rPr>
          <w:rFonts w:ascii="Times New Roman" w:hAnsi="Times New Roman"/>
          <w:bCs/>
          <w:sz w:val="24"/>
          <w:szCs w:val="24"/>
          <w:lang w:val="en-US" w:eastAsia="en-GB"/>
        </w:rPr>
        <w:t>Pengungkapan sukarela dalam bentuk pelaporan modal intelektual dapat dijadikan pertimbangan oleh perusahaan.</w:t>
      </w:r>
      <w:proofErr w:type="gramEnd"/>
      <w:r w:rsidRPr="00846CE3">
        <w:rPr>
          <w:rFonts w:ascii="Times New Roman" w:hAnsi="Times New Roman"/>
          <w:bCs/>
          <w:sz w:val="24"/>
          <w:szCs w:val="24"/>
          <w:lang w:val="en-US" w:eastAsia="en-GB"/>
        </w:rPr>
        <w:t xml:space="preserve"> </w:t>
      </w:r>
      <w:proofErr w:type="gramStart"/>
      <w:r w:rsidRPr="00846CE3">
        <w:rPr>
          <w:rFonts w:ascii="Times New Roman" w:hAnsi="Times New Roman"/>
          <w:bCs/>
          <w:sz w:val="24"/>
          <w:szCs w:val="24"/>
          <w:lang w:val="en-US" w:eastAsia="en-GB"/>
        </w:rPr>
        <w:t>Pengungkapan modal intelektual dapat dijadikan sarana bagi perusahaan untuk mengelola hubungan yang harmonis dengan stakeholdersnya.</w:t>
      </w:r>
      <w:proofErr w:type="gramEnd"/>
      <w:r w:rsidRPr="00846CE3">
        <w:rPr>
          <w:rFonts w:ascii="Times New Roman" w:hAnsi="Times New Roman"/>
          <w:bCs/>
          <w:sz w:val="24"/>
          <w:szCs w:val="24"/>
          <w:lang w:val="en-US" w:eastAsia="en-GB"/>
        </w:rPr>
        <w:t xml:space="preserve"> </w:t>
      </w:r>
    </w:p>
    <w:p w:rsidR="008F5165" w:rsidRDefault="008F5165" w:rsidP="008F5165">
      <w:pPr>
        <w:spacing w:after="0" w:line="360" w:lineRule="auto"/>
        <w:ind w:left="709"/>
        <w:jc w:val="both"/>
        <w:rPr>
          <w:rFonts w:ascii="Times New Roman" w:hAnsi="Times New Roman"/>
          <w:bCs/>
          <w:sz w:val="24"/>
          <w:szCs w:val="24"/>
          <w:lang w:val="en-US" w:eastAsia="en-GB"/>
        </w:rPr>
      </w:pPr>
    </w:p>
    <w:p w:rsidR="008F5165" w:rsidRDefault="008F5165" w:rsidP="008F5165">
      <w:pPr>
        <w:spacing w:after="0" w:line="360" w:lineRule="auto"/>
        <w:ind w:left="709"/>
        <w:jc w:val="both"/>
        <w:rPr>
          <w:rFonts w:ascii="Times New Roman" w:hAnsi="Times New Roman"/>
          <w:bCs/>
          <w:sz w:val="24"/>
          <w:szCs w:val="24"/>
          <w:lang w:val="en-US" w:eastAsia="en-GB"/>
        </w:rPr>
      </w:pPr>
      <w:proofErr w:type="gramStart"/>
      <w:r w:rsidRPr="00DD194B">
        <w:rPr>
          <w:rFonts w:ascii="Times New Roman" w:hAnsi="Times New Roman"/>
          <w:bCs/>
          <w:sz w:val="24"/>
          <w:szCs w:val="24"/>
          <w:lang w:val="en-US" w:eastAsia="en-GB"/>
        </w:rPr>
        <w:t xml:space="preserve">Hasil penelitian yang dilakukan oleh Della (2018) dan Polovina dan Peasnell (2015) hasil penelitian menunjukan bahwa bahwa kepemilikan asing berpengaruh negatif terhadap pengungkapan </w:t>
      </w:r>
      <w:r w:rsidRPr="00DD194B">
        <w:rPr>
          <w:rFonts w:ascii="Times New Roman" w:hAnsi="Times New Roman"/>
          <w:bCs/>
          <w:i/>
          <w:sz w:val="24"/>
          <w:szCs w:val="24"/>
          <w:lang w:val="en-US" w:eastAsia="en-GB"/>
        </w:rPr>
        <w:t>intellectual capital</w:t>
      </w:r>
      <w:r w:rsidRPr="00DD194B">
        <w:rPr>
          <w:rFonts w:ascii="Times New Roman" w:hAnsi="Times New Roman"/>
          <w:bCs/>
          <w:sz w:val="24"/>
          <w:szCs w:val="24"/>
          <w:lang w:val="en-US" w:eastAsia="en-GB"/>
        </w:rPr>
        <w:t>.</w:t>
      </w:r>
      <w:proofErr w:type="gramEnd"/>
      <w:r w:rsidRPr="00DD194B">
        <w:rPr>
          <w:rFonts w:ascii="Times New Roman" w:hAnsi="Times New Roman"/>
          <w:bCs/>
          <w:sz w:val="24"/>
          <w:szCs w:val="24"/>
          <w:lang w:val="en-US" w:eastAsia="en-GB"/>
        </w:rPr>
        <w:t xml:space="preserve"> </w:t>
      </w:r>
      <w:proofErr w:type="gramStart"/>
      <w:r w:rsidRPr="00DD194B">
        <w:rPr>
          <w:rFonts w:ascii="Times New Roman" w:hAnsi="Times New Roman"/>
          <w:bCs/>
          <w:sz w:val="24"/>
          <w:szCs w:val="24"/>
          <w:lang w:val="en-US" w:eastAsia="en-GB"/>
        </w:rPr>
        <w:t>Hal ini menunjukan bahwa perusahaan yang dimiliki oleh asing mulai merubah strategi, membawa sudut pandang dan ide baru dalam meningkatkan kinerja perusahaan dan membawa pengaruh terhadap inovasi perusahaan.</w:t>
      </w:r>
      <w:proofErr w:type="gramEnd"/>
      <w:r>
        <w:rPr>
          <w:rFonts w:ascii="Times New Roman" w:hAnsi="Times New Roman"/>
          <w:bCs/>
          <w:sz w:val="24"/>
          <w:szCs w:val="24"/>
          <w:lang w:val="en-US" w:eastAsia="en-GB"/>
        </w:rPr>
        <w:t xml:space="preserve"> Sehinga hipotesis dalam penelitian ini adalah :</w:t>
      </w:r>
      <w:bookmarkStart w:id="0" w:name="_GoBack"/>
      <w:bookmarkEnd w:id="0"/>
    </w:p>
    <w:p w:rsidR="008F5165" w:rsidRPr="00E866F2" w:rsidRDefault="008F5165" w:rsidP="008F5165">
      <w:pPr>
        <w:spacing w:after="0" w:line="360" w:lineRule="auto"/>
        <w:ind w:left="709"/>
        <w:jc w:val="both"/>
        <w:rPr>
          <w:rFonts w:ascii="Times New Roman" w:hAnsi="Times New Roman"/>
          <w:bCs/>
          <w:sz w:val="24"/>
          <w:szCs w:val="24"/>
          <w:lang w:val="en-US" w:eastAsia="en-GB"/>
        </w:rPr>
      </w:pPr>
      <w:r>
        <w:rPr>
          <w:rFonts w:ascii="Times New Roman" w:hAnsi="Times New Roman"/>
          <w:bCs/>
          <w:color w:val="000000"/>
          <w:sz w:val="24"/>
          <w:szCs w:val="24"/>
        </w:rPr>
        <w:t>Ha</w:t>
      </w:r>
      <w:r>
        <w:rPr>
          <w:rFonts w:ascii="Times New Roman" w:hAnsi="Times New Roman"/>
          <w:bCs/>
          <w:color w:val="000000"/>
          <w:sz w:val="24"/>
          <w:szCs w:val="24"/>
          <w:vertAlign w:val="subscript"/>
          <w:lang w:val="en-US"/>
        </w:rPr>
        <w:t>4</w:t>
      </w:r>
      <w:r>
        <w:rPr>
          <w:rFonts w:ascii="Times New Roman" w:hAnsi="Times New Roman"/>
          <w:bCs/>
          <w:color w:val="000000"/>
          <w:sz w:val="24"/>
          <w:szCs w:val="24"/>
          <w:vertAlign w:val="subscript"/>
        </w:rPr>
        <w:t xml:space="preserve"> </w:t>
      </w:r>
      <w:r>
        <w:rPr>
          <w:rFonts w:ascii="Times New Roman" w:hAnsi="Times New Roman"/>
          <w:bCs/>
          <w:color w:val="000000"/>
          <w:sz w:val="24"/>
          <w:szCs w:val="24"/>
        </w:rPr>
        <w:t xml:space="preserve">: </w:t>
      </w:r>
      <w:r>
        <w:rPr>
          <w:rFonts w:ascii="Times New Roman" w:hAnsi="Times New Roman"/>
          <w:bCs/>
          <w:sz w:val="24"/>
          <w:szCs w:val="24"/>
          <w:lang w:val="en-US" w:eastAsia="en-GB"/>
        </w:rPr>
        <w:t xml:space="preserve">Kepemilikan asing </w:t>
      </w:r>
      <w:r>
        <w:rPr>
          <w:rFonts w:ascii="Times New Roman" w:hAnsi="Times New Roman"/>
          <w:bCs/>
          <w:sz w:val="24"/>
          <w:szCs w:val="24"/>
          <w:lang w:eastAsia="en-GB"/>
        </w:rPr>
        <w:t xml:space="preserve">berpengaruh </w:t>
      </w:r>
      <w:r>
        <w:rPr>
          <w:rFonts w:ascii="Times New Roman" w:hAnsi="Times New Roman"/>
          <w:bCs/>
          <w:sz w:val="24"/>
          <w:szCs w:val="24"/>
          <w:lang w:val="en-US" w:eastAsia="en-GB"/>
        </w:rPr>
        <w:t>negatif</w:t>
      </w:r>
      <w:r>
        <w:rPr>
          <w:rFonts w:ascii="Times New Roman" w:hAnsi="Times New Roman"/>
          <w:bCs/>
          <w:sz w:val="24"/>
          <w:szCs w:val="24"/>
          <w:lang w:eastAsia="en-GB"/>
        </w:rPr>
        <w:t xml:space="preserve"> terhadap</w:t>
      </w:r>
      <w:r>
        <w:rPr>
          <w:rFonts w:ascii="Times New Roman" w:hAnsi="Times New Roman"/>
          <w:bCs/>
          <w:sz w:val="24"/>
          <w:szCs w:val="24"/>
          <w:lang w:val="en-US" w:eastAsia="en-GB"/>
        </w:rPr>
        <w:t xml:space="preserve"> pengungkapan</w:t>
      </w:r>
      <w:r>
        <w:rPr>
          <w:rFonts w:ascii="Times New Roman" w:hAnsi="Times New Roman"/>
          <w:bCs/>
          <w:sz w:val="24"/>
          <w:szCs w:val="24"/>
          <w:lang w:eastAsia="en-GB"/>
        </w:rPr>
        <w:t xml:space="preserve"> </w:t>
      </w:r>
      <w:r>
        <w:rPr>
          <w:rFonts w:ascii="Times New Roman" w:hAnsi="Times New Roman"/>
          <w:bCs/>
          <w:i/>
          <w:sz w:val="24"/>
          <w:szCs w:val="24"/>
          <w:lang w:eastAsia="en-GB"/>
        </w:rPr>
        <w:t>intelektual capital</w:t>
      </w:r>
      <w:r>
        <w:rPr>
          <w:rFonts w:ascii="Times New Roman" w:hAnsi="Times New Roman"/>
          <w:bCs/>
          <w:sz w:val="24"/>
          <w:szCs w:val="24"/>
          <w:lang w:eastAsia="en-GB"/>
        </w:rPr>
        <w:t xml:space="preserve"> </w:t>
      </w:r>
      <w:r>
        <w:rPr>
          <w:rFonts w:ascii="Times New Roman" w:hAnsi="Times New Roman"/>
          <w:bCs/>
          <w:sz w:val="24"/>
          <w:szCs w:val="24"/>
          <w:lang w:val="en-US" w:eastAsia="en-GB"/>
        </w:rPr>
        <w:t xml:space="preserve">pada sektor </w:t>
      </w:r>
      <w:r>
        <w:rPr>
          <w:rFonts w:ascii="Times New Roman" w:hAnsi="Times New Roman"/>
          <w:sz w:val="24"/>
          <w:szCs w:val="24"/>
        </w:rPr>
        <w:t>perbankan</w:t>
      </w:r>
    </w:p>
    <w:p w:rsidR="00BF1A7C" w:rsidRPr="008F5165" w:rsidRDefault="00BF1A7C" w:rsidP="008F5165"/>
    <w:sectPr w:rsidR="00BF1A7C" w:rsidRPr="008F5165" w:rsidSect="00373A1D">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QPB4">
    <w:altName w:val="Arial Unicode MS"/>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5EDA"/>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5058E2"/>
    <w:multiLevelType w:val="multilevel"/>
    <w:tmpl w:val="6354F0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473FA7"/>
    <w:multiLevelType w:val="multilevel"/>
    <w:tmpl w:val="679C683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0A66AF"/>
    <w:multiLevelType w:val="hybridMultilevel"/>
    <w:tmpl w:val="34283A84"/>
    <w:lvl w:ilvl="0" w:tplc="FFAE42B2">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
    <w:nsid w:val="23E37472"/>
    <w:multiLevelType w:val="hybridMultilevel"/>
    <w:tmpl w:val="31B692A0"/>
    <w:lvl w:ilvl="0" w:tplc="02A6DA12">
      <w:start w:val="1"/>
      <w:numFmt w:val="decimal"/>
      <w:lvlText w:val="%1."/>
      <w:lvlJc w:val="left"/>
      <w:pPr>
        <w:ind w:left="1440" w:hanging="360"/>
      </w:pPr>
      <w:rPr>
        <w:b w:val="0"/>
        <w:bCs/>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AD3054"/>
    <w:multiLevelType w:val="multilevel"/>
    <w:tmpl w:val="90AA52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DC56285"/>
    <w:multiLevelType w:val="hybridMultilevel"/>
    <w:tmpl w:val="CE9C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5A2823"/>
    <w:multiLevelType w:val="multilevel"/>
    <w:tmpl w:val="CF2A1632"/>
    <w:lvl w:ilvl="0">
      <w:start w:val="2"/>
      <w:numFmt w:val="decimal"/>
      <w:lvlText w:val="%1"/>
      <w:lvlJc w:val="left"/>
      <w:pPr>
        <w:ind w:left="480" w:hanging="480"/>
      </w:pPr>
    </w:lvl>
    <w:lvl w:ilvl="1">
      <w:start w:val="2"/>
      <w:numFmt w:val="decimal"/>
      <w:lvlText w:val="%1.%2"/>
      <w:lvlJc w:val="left"/>
      <w:pPr>
        <w:ind w:left="480" w:hanging="480"/>
      </w:pPr>
      <w:rPr>
        <w:i w:val="0"/>
      </w:r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B4A2042"/>
    <w:multiLevelType w:val="hybridMultilevel"/>
    <w:tmpl w:val="B6766A02"/>
    <w:lvl w:ilvl="0" w:tplc="C8DA0C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9E7471C"/>
    <w:multiLevelType w:val="hybridMultilevel"/>
    <w:tmpl w:val="393E84E0"/>
    <w:lvl w:ilvl="0" w:tplc="CEE47AE6">
      <w:start w:val="1"/>
      <w:numFmt w:val="decimal"/>
      <w:lvlText w:val="%1."/>
      <w:lvlJc w:val="left"/>
      <w:pPr>
        <w:ind w:left="1353" w:hanging="360"/>
      </w:pPr>
      <w:rPr>
        <w:rFonts w:eastAsia="Times New Roman" w:cs="Arial" w:hint="default"/>
        <w:b w:val="0"/>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6FED32DA"/>
    <w:multiLevelType w:val="hybridMultilevel"/>
    <w:tmpl w:val="8B688B42"/>
    <w:lvl w:ilvl="0" w:tplc="7116CE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
  </w:num>
  <w:num w:numId="2">
    <w:abstractNumId w:val="10"/>
  </w:num>
  <w:num w:numId="3">
    <w:abstractNumId w:val="1"/>
  </w:num>
  <w:num w:numId="4">
    <w:abstractNumId w:val="2"/>
  </w:num>
  <w:num w:numId="5">
    <w:abstractNumId w:val="4"/>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98"/>
    <w:rsid w:val="000C0D88"/>
    <w:rsid w:val="00373A1D"/>
    <w:rsid w:val="00520248"/>
    <w:rsid w:val="007610AC"/>
    <w:rsid w:val="008F5165"/>
    <w:rsid w:val="00A54641"/>
    <w:rsid w:val="00BD5A12"/>
    <w:rsid w:val="00BF1A7C"/>
    <w:rsid w:val="00D163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398"/>
    <w:rPr>
      <w:rFonts w:ascii="Tahoma" w:hAnsi="Tahoma" w:cs="Tahoma"/>
      <w:sz w:val="16"/>
      <w:szCs w:val="16"/>
    </w:rPr>
  </w:style>
  <w:style w:type="paragraph" w:styleId="ListParagraph">
    <w:name w:val="List Paragraph"/>
    <w:aliases w:val="spasi 2 taiiii,Body Text Char1,Char Char2"/>
    <w:basedOn w:val="Normal"/>
    <w:link w:val="ListParagraphChar"/>
    <w:uiPriority w:val="99"/>
    <w:qFormat/>
    <w:rsid w:val="00373A1D"/>
    <w:pPr>
      <w:ind w:left="720"/>
      <w:contextualSpacing/>
    </w:pPr>
  </w:style>
  <w:style w:type="character" w:customStyle="1" w:styleId="ListParagraphChar">
    <w:name w:val="List Paragraph Char"/>
    <w:aliases w:val="spasi 2 taiiii Char,Body Text Char1 Char,Char Char2 Char"/>
    <w:link w:val="ListParagraph"/>
    <w:uiPriority w:val="99"/>
    <w:qFormat/>
    <w:locked/>
    <w:rsid w:val="00373A1D"/>
    <w:rPr>
      <w:rFonts w:ascii="Calibri" w:eastAsia="Calibri" w:hAnsi="Calibri" w:cs="Times New Roman"/>
    </w:rPr>
  </w:style>
  <w:style w:type="paragraph" w:styleId="NoSpacing">
    <w:name w:val="No Spacing"/>
    <w:uiPriority w:val="1"/>
    <w:qFormat/>
    <w:rsid w:val="008F5165"/>
    <w:pPr>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398"/>
    <w:rPr>
      <w:rFonts w:ascii="Tahoma" w:hAnsi="Tahoma" w:cs="Tahoma"/>
      <w:sz w:val="16"/>
      <w:szCs w:val="16"/>
    </w:rPr>
  </w:style>
  <w:style w:type="paragraph" w:styleId="ListParagraph">
    <w:name w:val="List Paragraph"/>
    <w:aliases w:val="spasi 2 taiiii,Body Text Char1,Char Char2"/>
    <w:basedOn w:val="Normal"/>
    <w:link w:val="ListParagraphChar"/>
    <w:uiPriority w:val="99"/>
    <w:qFormat/>
    <w:rsid w:val="00373A1D"/>
    <w:pPr>
      <w:ind w:left="720"/>
      <w:contextualSpacing/>
    </w:pPr>
  </w:style>
  <w:style w:type="character" w:customStyle="1" w:styleId="ListParagraphChar">
    <w:name w:val="List Paragraph Char"/>
    <w:aliases w:val="spasi 2 taiiii Char,Body Text Char1 Char,Char Char2 Char"/>
    <w:link w:val="ListParagraph"/>
    <w:uiPriority w:val="99"/>
    <w:qFormat/>
    <w:locked/>
    <w:rsid w:val="00373A1D"/>
    <w:rPr>
      <w:rFonts w:ascii="Calibri" w:eastAsia="Calibri" w:hAnsi="Calibri" w:cs="Times New Roman"/>
    </w:rPr>
  </w:style>
  <w:style w:type="paragraph" w:styleId="NoSpacing">
    <w:name w:val="No Spacing"/>
    <w:uiPriority w:val="1"/>
    <w:qFormat/>
    <w:rsid w:val="008F5165"/>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4342</Words>
  <Characters>24754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ridho</dc:creator>
  <cp:lastModifiedBy>TOSHIBA</cp:lastModifiedBy>
  <cp:revision>2</cp:revision>
  <dcterms:created xsi:type="dcterms:W3CDTF">2021-11-26T03:35:00Z</dcterms:created>
  <dcterms:modified xsi:type="dcterms:W3CDTF">2021-11-26T03:35:00Z</dcterms:modified>
</cp:coreProperties>
</file>