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F3" w:rsidRPr="00D76ABC" w:rsidRDefault="006051F3" w:rsidP="008E6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B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051F3" w:rsidRPr="0049557F" w:rsidRDefault="006051F3" w:rsidP="008E6AC1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Pr="003C7824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HALAMANJUDUL</w:t>
      </w:r>
      <w:r w:rsidR="00070CB7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6051F3" w:rsidRPr="000072F2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 </w:t>
      </w:r>
      <w:r w:rsidRPr="00D76ABC">
        <w:rPr>
          <w:rFonts w:ascii="Times New Roman" w:hAnsi="Times New Roman" w:cs="Times New Roman"/>
          <w:b/>
          <w:sz w:val="24"/>
          <w:szCs w:val="24"/>
        </w:rPr>
        <w:t>PENGESAHAN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6051F3" w:rsidRPr="007F2D62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76ABC">
        <w:rPr>
          <w:rFonts w:ascii="Times New Roman" w:hAnsi="Times New Roman" w:cs="Times New Roman"/>
          <w:b/>
          <w:sz w:val="24"/>
          <w:szCs w:val="24"/>
        </w:rPr>
        <w:t>DAFTAR ISI</w:t>
      </w:r>
      <w:r w:rsidRPr="00D76ABC">
        <w:rPr>
          <w:rFonts w:ascii="Times New Roman" w:hAnsi="Times New Roman" w:cs="Times New Roman"/>
          <w:b/>
          <w:sz w:val="24"/>
          <w:szCs w:val="24"/>
        </w:rPr>
        <w:tab/>
      </w:r>
      <w:r w:rsidR="00070CB7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6051F3" w:rsidRPr="006C5EF9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76ABC">
        <w:rPr>
          <w:rFonts w:ascii="Times New Roman" w:hAnsi="Times New Roman" w:cs="Times New Roman"/>
          <w:b/>
          <w:sz w:val="24"/>
          <w:szCs w:val="24"/>
        </w:rPr>
        <w:t>DAFTAR TABEL</w:t>
      </w:r>
      <w:r w:rsidR="00070CB7">
        <w:rPr>
          <w:rFonts w:ascii="Times New Roman" w:hAnsi="Times New Roman" w:cs="Times New Roman"/>
          <w:b/>
          <w:sz w:val="24"/>
          <w:szCs w:val="24"/>
          <w:lang w:val="id-ID"/>
        </w:rPr>
        <w:tab/>
        <w:t>iii</w:t>
      </w:r>
    </w:p>
    <w:p w:rsidR="006051F3" w:rsidRPr="006C5EF9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gramStart"/>
      <w:r w:rsidR="00070CB7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proofErr w:type="gramEnd"/>
    </w:p>
    <w:p w:rsidR="006051F3" w:rsidRPr="006C5EF9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76ABC">
        <w:rPr>
          <w:rFonts w:ascii="Times New Roman" w:hAnsi="Times New Roman" w:cs="Times New Roman"/>
          <w:b/>
          <w:sz w:val="24"/>
          <w:szCs w:val="24"/>
        </w:rPr>
        <w:t>KATA PENGANTAR</w:t>
      </w:r>
      <w:r w:rsidR="00070CB7"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</w:p>
    <w:p w:rsidR="006051F3" w:rsidRPr="002304EC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1 PENDAHULUAN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1</w:t>
      </w:r>
    </w:p>
    <w:p w:rsidR="006051F3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30A6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30A6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30A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6051F3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  <w:lang w:val="id-ID"/>
        </w:rPr>
        <w:t>.1 Profil Desa</w:t>
      </w:r>
      <w:r w:rsidRPr="00A30A67">
        <w:rPr>
          <w:rFonts w:ascii="Times New Roman" w:hAnsi="Times New Roman" w:cs="Times New Roman"/>
          <w:sz w:val="24"/>
          <w:szCs w:val="24"/>
        </w:rPr>
        <w:tab/>
      </w:r>
      <w:r w:rsidR="00DE2ACF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6051F3" w:rsidRPr="000072F2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  <w:lang w:val="id-ID"/>
        </w:rPr>
        <w:t>.2 Profil BUMDES</w:t>
      </w:r>
      <w:r w:rsidRPr="00A30A67">
        <w:rPr>
          <w:rFonts w:ascii="Times New Roman" w:hAnsi="Times New Roman" w:cs="Times New Roman"/>
          <w:sz w:val="24"/>
          <w:szCs w:val="24"/>
        </w:rPr>
        <w:tab/>
      </w:r>
      <w:r w:rsidR="00DE2ACF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6051F3" w:rsidRPr="000072F2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  <w:lang w:val="id-ID"/>
        </w:rPr>
        <w:t>.3 Profil UMKM</w:t>
      </w:r>
      <w:r w:rsidRPr="00A30A67">
        <w:rPr>
          <w:rFonts w:ascii="Times New Roman" w:hAnsi="Times New Roman" w:cs="Times New Roman"/>
          <w:sz w:val="24"/>
          <w:szCs w:val="24"/>
        </w:rPr>
        <w:tab/>
      </w:r>
      <w:r w:rsidR="00DE2ACF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6051F3" w:rsidRPr="006C5EF9" w:rsidRDefault="006051F3" w:rsidP="008E6AC1">
      <w:pPr>
        <w:tabs>
          <w:tab w:val="left" w:leader="dot" w:pos="8505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30A6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30A6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9508B"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6051F3" w:rsidRPr="000072F2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508B"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Tujuan</w:t>
      </w:r>
      <w:r w:rsidR="0089508B">
        <w:rPr>
          <w:rFonts w:ascii="Times New Roman" w:hAnsi="Times New Roman" w:cs="Times New Roman"/>
          <w:sz w:val="24"/>
          <w:szCs w:val="24"/>
          <w:lang w:val="id-ID"/>
        </w:rPr>
        <w:t xml:space="preserve"> dan Manfaat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PKPM</w:t>
      </w:r>
      <w:r w:rsidRPr="00A30A67">
        <w:rPr>
          <w:rFonts w:ascii="Times New Roman" w:hAnsi="Times New Roman" w:cs="Times New Roman"/>
          <w:sz w:val="24"/>
          <w:szCs w:val="24"/>
        </w:rPr>
        <w:tab/>
      </w:r>
      <w:r w:rsidR="0089508B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6051F3" w:rsidRPr="001A3899" w:rsidRDefault="0089508B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3.1 Tujuan </w:t>
      </w:r>
      <w:r w:rsidR="006051F3" w:rsidRPr="00A30A67">
        <w:rPr>
          <w:rFonts w:ascii="Times New Roman" w:hAnsi="Times New Roman" w:cs="Times New Roman"/>
          <w:sz w:val="24"/>
          <w:szCs w:val="24"/>
        </w:rPr>
        <w:t>PKPM</w:t>
      </w:r>
      <w:r w:rsidR="006051F3" w:rsidRPr="00A30A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6051F3" w:rsidRPr="001A3899" w:rsidRDefault="0089508B" w:rsidP="008E6AC1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1.3.2</w:t>
      </w:r>
      <w:r w:rsidR="006051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051F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PKPM</w:t>
      </w:r>
      <w:r w:rsidR="006051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6051F3" w:rsidRDefault="0089508B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1.3.3.1</w:t>
      </w:r>
      <w:r w:rsidR="006051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051F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051F3"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IIB Darmajaya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6051F3" w:rsidRPr="001A3899" w:rsidRDefault="0089508B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1.3.4.2</w:t>
      </w:r>
      <w:r w:rsidR="006051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051F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051F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Mahasiswa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:rsidR="0089508B" w:rsidRDefault="0089508B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UMKM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:rsidR="006051F3" w:rsidRPr="001A3899" w:rsidRDefault="0089508B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051F3" w:rsidRPr="00A30A67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6051F3" w:rsidRPr="00A30A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51F3" w:rsidRPr="00A30A67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6051F3" w:rsidRPr="00A30A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6051F3" w:rsidRPr="00455B36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304EC">
        <w:rPr>
          <w:rFonts w:ascii="Times New Roman" w:hAnsi="Times New Roman" w:cs="Times New Roman"/>
          <w:b/>
          <w:sz w:val="24"/>
          <w:szCs w:val="24"/>
        </w:rPr>
        <w:t>BAB II PELAKSANAAN PROGRAM</w:t>
      </w:r>
      <w:r w:rsidR="0089508B">
        <w:rPr>
          <w:rFonts w:ascii="Times New Roman" w:hAnsi="Times New Roman" w:cs="Times New Roman"/>
          <w:b/>
          <w:sz w:val="24"/>
          <w:szCs w:val="24"/>
          <w:lang w:val="id-ID"/>
        </w:rPr>
        <w:tab/>
        <w:t>15</w:t>
      </w:r>
    </w:p>
    <w:p w:rsidR="006051F3" w:rsidRPr="00FE5CEC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89508B">
        <w:rPr>
          <w:rFonts w:ascii="Times New Roman" w:hAnsi="Times New Roman" w:cs="Times New Roman"/>
          <w:sz w:val="24"/>
          <w:szCs w:val="24"/>
          <w:lang w:val="id-ID"/>
        </w:rPr>
        <w:t>Program Yang Di Laksanakan</w:t>
      </w:r>
      <w:r w:rsidR="0089508B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6051F3" w:rsidRPr="004F7F07" w:rsidRDefault="0089508B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</w:t>
      </w:r>
      <w:r w:rsidR="006051F3" w:rsidRPr="00FE5CE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Waktu Pelaksanaan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16</w:t>
      </w:r>
    </w:p>
    <w:p w:rsidR="006051F3" w:rsidRDefault="0089508B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 Hasil dan Dokumentasi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18</w:t>
      </w:r>
    </w:p>
    <w:p w:rsidR="006051F3" w:rsidRDefault="0089508B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 Dampak Kegiatan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89508B" w:rsidRPr="0054157A" w:rsidRDefault="0089508B" w:rsidP="0089508B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2.4.1 Dampak Kegiatan Desa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89508B" w:rsidRPr="0054157A" w:rsidRDefault="0089508B" w:rsidP="0089508B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2.4.2 Dampak Kegiatan UMKM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89508B" w:rsidRDefault="0089508B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2.4.3 Dampak Kegiatan Sekolah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89508B" w:rsidRPr="0054157A" w:rsidRDefault="0089508B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 w:rsidR="009224E6">
        <w:rPr>
          <w:rFonts w:ascii="Times New Roman" w:hAnsi="Times New Roman" w:cs="Times New Roman"/>
          <w:sz w:val="24"/>
          <w:szCs w:val="24"/>
          <w:lang w:val="id-ID"/>
        </w:rPr>
        <w:t>4.4 Dampak Kegiatan Mahasiswa</w:t>
      </w:r>
      <w:r w:rsidR="009224E6"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6051F3" w:rsidRPr="00455B36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1235">
        <w:rPr>
          <w:rFonts w:ascii="Times New Roman" w:hAnsi="Times New Roman" w:cs="Times New Roman"/>
          <w:b/>
          <w:sz w:val="24"/>
          <w:szCs w:val="24"/>
        </w:rPr>
        <w:t>BAB III PENUTUP</w:t>
      </w:r>
      <w:r w:rsidR="009224E6">
        <w:rPr>
          <w:rFonts w:ascii="Times New Roman" w:hAnsi="Times New Roman" w:cs="Times New Roman"/>
          <w:b/>
          <w:sz w:val="24"/>
          <w:szCs w:val="24"/>
          <w:lang w:val="id-ID"/>
        </w:rPr>
        <w:tab/>
        <w:t>31</w:t>
      </w:r>
    </w:p>
    <w:p w:rsidR="006051F3" w:rsidRPr="00CC1CF3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1235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DF1235">
        <w:rPr>
          <w:rFonts w:ascii="Times New Roman" w:hAnsi="Times New Roman" w:cs="Times New Roman"/>
          <w:sz w:val="24"/>
          <w:szCs w:val="24"/>
        </w:rPr>
        <w:tab/>
      </w:r>
      <w:r w:rsidR="009224E6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6051F3" w:rsidRPr="00455B36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Saran</w:t>
      </w:r>
      <w:r w:rsidR="009224E6"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6051F3" w:rsidRPr="00CC1CF3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224E6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6051F3" w:rsidRPr="000072F2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072F2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 w:rsidR="009224E6">
        <w:rPr>
          <w:rFonts w:ascii="Times New Roman" w:hAnsi="Times New Roman" w:cs="Times New Roman"/>
          <w:b/>
          <w:sz w:val="24"/>
          <w:szCs w:val="24"/>
          <w:lang w:val="id-ID"/>
        </w:rPr>
        <w:tab/>
        <w:t>33</w:t>
      </w:r>
    </w:p>
    <w:p w:rsidR="006051F3" w:rsidRPr="000072F2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072F2">
        <w:rPr>
          <w:rFonts w:ascii="Times New Roman" w:hAnsi="Times New Roman" w:cs="Times New Roman"/>
          <w:b/>
          <w:sz w:val="24"/>
          <w:szCs w:val="24"/>
          <w:lang w:val="id-ID"/>
        </w:rPr>
        <w:t>LAMPIRAN LAMPIRAN</w:t>
      </w:r>
      <w:r w:rsidR="009224E6">
        <w:rPr>
          <w:rFonts w:ascii="Times New Roman" w:hAnsi="Times New Roman" w:cs="Times New Roman"/>
          <w:b/>
          <w:sz w:val="24"/>
          <w:szCs w:val="24"/>
          <w:lang w:val="id-ID"/>
        </w:rPr>
        <w:tab/>
        <w:t>34</w:t>
      </w: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1F3" w:rsidRDefault="006051F3" w:rsidP="008E6AC1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Pr="00327508" w:rsidRDefault="006051F3" w:rsidP="008E6AC1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9224E6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Pr="00206069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6051F3" w:rsidRPr="0049557F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Pr="00B72298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</w:rPr>
        <w:t xml:space="preserve"> 1.1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Daftar Kepemim</w:t>
      </w:r>
      <w:r w:rsidRPr="00B72298">
        <w:rPr>
          <w:rFonts w:ascii="Times New Roman" w:hAnsi="Times New Roman" w:cs="Times New Roman"/>
          <w:sz w:val="24"/>
          <w:szCs w:val="24"/>
          <w:lang w:val="id-ID"/>
        </w:rPr>
        <w:t>inan Desa Tanjung Harapan</w:t>
      </w:r>
      <w:r w:rsidRPr="00B72298">
        <w:rPr>
          <w:rFonts w:ascii="Times New Roman" w:hAnsi="Times New Roman" w:cs="Times New Roman"/>
          <w:sz w:val="24"/>
          <w:szCs w:val="24"/>
        </w:rPr>
        <w:tab/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6051F3" w:rsidRPr="00B72298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="008E6AC1" w:rsidRPr="008E6AC1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8E6AC1" w:rsidRPr="008E6AC1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72298">
        <w:rPr>
          <w:rFonts w:ascii="Times New Roman" w:hAnsi="Times New Roman" w:cs="Times New Roman"/>
          <w:sz w:val="24"/>
          <w:szCs w:val="24"/>
          <w:lang w:val="id-ID"/>
        </w:rPr>
        <w:t>Latak Geografi Desa</w:t>
      </w:r>
      <w:r w:rsidRPr="00B72298">
        <w:rPr>
          <w:rFonts w:ascii="Times New Roman" w:hAnsi="Times New Roman" w:cs="Times New Roman"/>
          <w:sz w:val="24"/>
          <w:szCs w:val="24"/>
        </w:rPr>
        <w:tab/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6051F3" w:rsidRDefault="008E6AC1" w:rsidP="008E6AC1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1F3" w:rsidRPr="00B72298">
        <w:rPr>
          <w:rFonts w:ascii="Times New Roman" w:hAnsi="Times New Roman" w:cs="Times New Roman"/>
          <w:sz w:val="24"/>
          <w:szCs w:val="24"/>
          <w:lang w:val="id-ID"/>
        </w:rPr>
        <w:t>Jumlah Penduduk Berdasarkan Jenis Kelamin</w:t>
      </w:r>
      <w:r w:rsidR="006051F3" w:rsidRPr="00B722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8E6AC1" w:rsidRPr="00B72298" w:rsidRDefault="008E6AC1" w:rsidP="008E6AC1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2.1 </w:t>
      </w:r>
      <w:r>
        <w:rPr>
          <w:rFonts w:ascii="Times New Roman" w:hAnsi="Times New Roman" w:cs="Times New Roman"/>
          <w:sz w:val="24"/>
          <w:szCs w:val="24"/>
          <w:lang w:val="id-ID"/>
        </w:rPr>
        <w:t>Rencana Kegiatan PKPM</w:t>
      </w:r>
      <w:r w:rsidRPr="00B722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15</w:t>
      </w:r>
    </w:p>
    <w:p w:rsidR="006051F3" w:rsidRPr="00B72298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="008E6AC1"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2.</w:t>
      </w:r>
      <w:r w:rsidR="008E6AC1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B7229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>Pelaksanaan PKPM di Desa Tanjung Harapan</w:t>
      </w:r>
      <w:r w:rsidRPr="00B72298">
        <w:rPr>
          <w:rFonts w:ascii="Times New Roman" w:hAnsi="Times New Roman" w:cs="Times New Roman"/>
          <w:sz w:val="24"/>
          <w:szCs w:val="24"/>
        </w:rPr>
        <w:tab/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>16</w:t>
      </w:r>
    </w:p>
    <w:p w:rsidR="006051F3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Pr="007F2D62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Pr="00327508" w:rsidRDefault="006051F3" w:rsidP="008E6AC1">
      <w:pPr>
        <w:tabs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Default="006051F3" w:rsidP="008E6AC1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6AC1" w:rsidRDefault="008E6AC1" w:rsidP="008E6AC1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Pr="008E6AC1" w:rsidRDefault="008E6AC1" w:rsidP="008E6AC1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8E6AC1" w:rsidP="008E6AC1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C1" w:rsidRDefault="006051F3" w:rsidP="008E6AC1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1235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8E6AC1" w:rsidRPr="008E6AC1" w:rsidRDefault="008E6AC1" w:rsidP="008E6AC1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Pr="00156361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6AC1" w:rsidRPr="003E5A97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="008E6AC1" w:rsidRPr="003E5A97">
        <w:rPr>
          <w:rFonts w:ascii="Times New Roman" w:eastAsia="Times New Roman" w:hAnsi="Times New Roman" w:cs="Times New Roman"/>
          <w:sz w:val="24"/>
          <w:szCs w:val="24"/>
        </w:rPr>
        <w:t xml:space="preserve"> BUMDES </w:t>
      </w:r>
      <w:proofErr w:type="spellStart"/>
      <w:r w:rsidR="008E6AC1" w:rsidRPr="003E5A97">
        <w:rPr>
          <w:rFonts w:ascii="Times New Roman" w:eastAsia="Times New Roman" w:hAnsi="Times New Roman" w:cs="Times New Roman"/>
          <w:sz w:val="24"/>
          <w:szCs w:val="24"/>
        </w:rPr>
        <w:t>Mekar</w:t>
      </w:r>
      <w:proofErr w:type="spellEnd"/>
      <w:r w:rsidR="008E6AC1" w:rsidRPr="003E5A9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E6AC1" w:rsidRPr="003E5A97">
        <w:rPr>
          <w:rFonts w:ascii="Times New Roman" w:eastAsia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lang w:val="id-ID"/>
        </w:rPr>
        <w:t>15</w:t>
      </w:r>
      <w:r>
        <w:tab/>
      </w:r>
    </w:p>
    <w:p w:rsidR="006051F3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 w:rsidRPr="008E6AC1">
        <w:rPr>
          <w:rFonts w:ascii="Times New Roman" w:hAnsi="Times New Roman" w:cs="Times New Roman"/>
          <w:b/>
          <w:sz w:val="24"/>
          <w:szCs w:val="24"/>
        </w:rPr>
        <w:t>2</w:t>
      </w:r>
      <w:r w:rsidR="008E6AC1">
        <w:rPr>
          <w:rFonts w:ascii="Times New Roman" w:hAnsi="Times New Roman" w:cs="Times New Roman"/>
          <w:b/>
          <w:sz w:val="24"/>
          <w:szCs w:val="24"/>
          <w:lang w:val="id-ID"/>
        </w:rPr>
        <w:t>.1</w:t>
      </w:r>
      <w:r w:rsidRPr="00156361">
        <w:rPr>
          <w:rFonts w:ascii="Times New Roman" w:hAnsi="Times New Roman" w:cs="Times New Roman"/>
          <w:sz w:val="24"/>
          <w:szCs w:val="24"/>
        </w:rPr>
        <w:t xml:space="preserve"> 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>Pelepasan Mahasiswa PKPM dan Perkenalan dengan Karang Taruna</w:t>
      </w:r>
      <w:r>
        <w:rPr>
          <w:rFonts w:ascii="Times New Roman" w:hAnsi="Times New Roman" w:cs="Times New Roman"/>
          <w:sz w:val="24"/>
          <w:szCs w:val="24"/>
        </w:rPr>
        <w:tab/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>18</w:t>
      </w:r>
    </w:p>
    <w:p w:rsidR="006051F3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>r 2</w:t>
      </w:r>
      <w:r w:rsidRPr="008E6AC1">
        <w:rPr>
          <w:rFonts w:ascii="Times New Roman" w:hAnsi="Times New Roman" w:cs="Times New Roman"/>
          <w:b/>
          <w:sz w:val="24"/>
          <w:szCs w:val="24"/>
        </w:rPr>
        <w:t>.</w:t>
      </w:r>
      <w:r w:rsidR="008E6AC1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E6AC1" w:rsidRPr="003E5A97">
        <w:rPr>
          <w:rFonts w:ascii="Times New Roman" w:eastAsia="Times New Roman" w:hAnsi="Times New Roman" w:cs="Times New Roman"/>
          <w:sz w:val="24"/>
          <w:szCs w:val="24"/>
          <w:lang w:val="id-ID"/>
        </w:rPr>
        <w:t>Menghadiri Undangan Di Bala Desa Tanjung Harapan</w:t>
      </w:r>
      <w:r>
        <w:rPr>
          <w:rFonts w:ascii="Times New Roman" w:hAnsi="Times New Roman" w:cs="Times New Roman"/>
          <w:sz w:val="24"/>
          <w:szCs w:val="24"/>
        </w:rPr>
        <w:tab/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6051F3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>r 2</w:t>
      </w:r>
      <w:r w:rsidRPr="008E6AC1">
        <w:rPr>
          <w:rFonts w:ascii="Times New Roman" w:hAnsi="Times New Roman" w:cs="Times New Roman"/>
          <w:b/>
          <w:sz w:val="24"/>
          <w:szCs w:val="24"/>
        </w:rPr>
        <w:t>.</w:t>
      </w:r>
      <w:r w:rsidR="008E6AC1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 w:rsidRPr="00156361">
        <w:rPr>
          <w:rFonts w:ascii="Times New Roman" w:hAnsi="Times New Roman" w:cs="Times New Roman"/>
          <w:sz w:val="24"/>
          <w:szCs w:val="24"/>
        </w:rPr>
        <w:t xml:space="preserve"> </w:t>
      </w:r>
      <w:r w:rsidR="008E6AC1" w:rsidRPr="003E5A97">
        <w:rPr>
          <w:rFonts w:ascii="Times New Roman" w:hAnsi="Times New Roman" w:cs="Times New Roman"/>
          <w:sz w:val="24"/>
          <w:szCs w:val="24"/>
          <w:lang w:val="id-ID"/>
        </w:rPr>
        <w:t>Kegiatan Posyandu Balita dan Lansia</w:t>
      </w:r>
      <w:r>
        <w:rPr>
          <w:rFonts w:ascii="Times New Roman" w:hAnsi="Times New Roman" w:cs="Times New Roman"/>
          <w:sz w:val="24"/>
          <w:szCs w:val="24"/>
        </w:rPr>
        <w:tab/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6051F3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 w:rsidR="008E6AC1">
        <w:rPr>
          <w:rFonts w:ascii="Times New Roman" w:hAnsi="Times New Roman" w:cs="Times New Roman"/>
          <w:b/>
          <w:sz w:val="24"/>
          <w:szCs w:val="24"/>
          <w:lang w:val="id-ID"/>
        </w:rPr>
        <w:t>2.4</w:t>
      </w:r>
      <w:r w:rsidR="008E6A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16C30" w:rsidRPr="003E5A97">
        <w:rPr>
          <w:rFonts w:ascii="Times New Roman" w:hAnsi="Times New Roman" w:cs="Times New Roman"/>
          <w:sz w:val="24"/>
          <w:szCs w:val="24"/>
          <w:lang w:val="id-ID"/>
        </w:rPr>
        <w:t>Kunjungan Ke Sekolah yang ada di Desa Tanjung Harapan</w:t>
      </w:r>
      <w:r>
        <w:rPr>
          <w:rFonts w:ascii="Times New Roman" w:hAnsi="Times New Roman" w:cs="Times New Roman"/>
          <w:sz w:val="24"/>
          <w:szCs w:val="24"/>
        </w:rPr>
        <w:tab/>
      </w:r>
      <w:r w:rsidR="00016C30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6051F3" w:rsidRDefault="006051F3" w:rsidP="008E6AC1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 w:rsidR="00016C30">
        <w:rPr>
          <w:rFonts w:ascii="Times New Roman" w:hAnsi="Times New Roman" w:cs="Times New Roman"/>
          <w:b/>
          <w:sz w:val="24"/>
          <w:szCs w:val="24"/>
          <w:lang w:val="id-ID"/>
        </w:rPr>
        <w:t>2.5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16C30" w:rsidRPr="003E5A97">
        <w:rPr>
          <w:rFonts w:ascii="Times New Roman" w:hAnsi="Times New Roman" w:cs="Times New Roman"/>
          <w:sz w:val="24"/>
          <w:szCs w:val="24"/>
          <w:lang w:val="id-ID"/>
        </w:rPr>
        <w:t>Senam bersama warga desa Tanjung Harapan</w:t>
      </w:r>
      <w:r>
        <w:rPr>
          <w:rFonts w:ascii="Times New Roman" w:hAnsi="Times New Roman" w:cs="Times New Roman"/>
          <w:sz w:val="24"/>
          <w:szCs w:val="24"/>
        </w:rPr>
        <w:tab/>
      </w:r>
      <w:r w:rsidR="00016C30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016C30" w:rsidRDefault="00016C30" w:rsidP="00016C30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2.6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E5A97">
        <w:rPr>
          <w:rFonts w:ascii="Times New Roman" w:hAnsi="Times New Roman" w:cs="Times New Roman"/>
          <w:sz w:val="24"/>
          <w:szCs w:val="24"/>
          <w:lang w:val="id-ID"/>
        </w:rPr>
        <w:t>Membagikan ikan lele hasil budidaya desa tanjung harapan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6051F3" w:rsidRPr="00016C30" w:rsidRDefault="00016C30" w:rsidP="00016C30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2.7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E5A97">
        <w:rPr>
          <w:rFonts w:ascii="Times New Roman" w:hAnsi="Times New Roman" w:cs="Times New Roman"/>
          <w:sz w:val="24"/>
          <w:szCs w:val="24"/>
          <w:lang w:val="id-ID"/>
        </w:rPr>
        <w:t>Upacara HUT RI Ke-77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016C30" w:rsidRDefault="00016C30" w:rsidP="00016C30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2.8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E5A97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t>Kunjungan Kedua DPL ke</w: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t xml:space="preserve"> </w:t>
      </w:r>
      <w:r w:rsidRPr="003E5A97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t>Desa Tanjung Harapan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016C30" w:rsidRDefault="00016C30" w:rsidP="00016C30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2.9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E5A97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t>Membantu Proses Produksi Gula Aren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016C30" w:rsidRDefault="00016C30" w:rsidP="00016C30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2.10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E5A97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3E5A97">
        <w:rPr>
          <w:rFonts w:ascii="Times New Roman" w:hAnsi="Times New Roman" w:cs="Times New Roman"/>
          <w:sz w:val="24"/>
          <w:szCs w:val="24"/>
          <w:lang w:val="id-ID"/>
        </w:rPr>
        <w:t xml:space="preserve"> pendaftaran NIB secara online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016C30" w:rsidRDefault="00016C30" w:rsidP="00016C30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>r 2.1</w:t>
      </w:r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E5A97">
        <w:rPr>
          <w:rFonts w:ascii="Times New Roman" w:hAnsi="Times New Roman" w:cs="Times New Roman"/>
          <w:sz w:val="24"/>
          <w:szCs w:val="24"/>
          <w:lang w:val="id-ID"/>
        </w:rPr>
        <w:t>Penyerahan Sertifikat NIB kepada pemilik usaha Gula Aren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016C30" w:rsidRDefault="00016C30" w:rsidP="00016C30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2.12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E5A97">
        <w:rPr>
          <w:rFonts w:ascii="Times New Roman" w:hAnsi="Times New Roman" w:cs="Times New Roman"/>
          <w:sz w:val="24"/>
          <w:szCs w:val="24"/>
          <w:lang w:val="id-ID"/>
        </w:rPr>
        <w:t>Kegiatan sosialisasi di SDN 01 Tanjung Harapan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016C30" w:rsidRDefault="00016C30" w:rsidP="00016C30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2.13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E5A97">
        <w:rPr>
          <w:rFonts w:ascii="Times New Roman" w:hAnsi="Times New Roman" w:cs="Times New Roman"/>
          <w:sz w:val="24"/>
          <w:szCs w:val="24"/>
          <w:lang w:val="id-ID"/>
        </w:rPr>
        <w:t>Vaksinasi di Balai Desa Tanjung Harapan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016C30" w:rsidRDefault="00016C30" w:rsidP="00016C30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2.14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E5A97">
        <w:rPr>
          <w:rFonts w:ascii="Times New Roman" w:hAnsi="Times New Roman" w:cs="Times New Roman"/>
          <w:sz w:val="24"/>
          <w:szCs w:val="24"/>
          <w:lang w:val="id-ID"/>
        </w:rPr>
        <w:t>Pembagian PMT kepada anak-anak Paud dan TK Tunas Bangsa sebagai Program Stunting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016C30" w:rsidRDefault="00016C30" w:rsidP="00016C30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2.15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E4AE7">
        <w:rPr>
          <w:rFonts w:ascii="Times New Roman" w:hAnsi="Times New Roman" w:cs="Times New Roman"/>
          <w:sz w:val="24"/>
          <w:szCs w:val="24"/>
          <w:lang w:val="id-ID"/>
        </w:rPr>
        <w:t>Perpisahan dengan Karang Taruna dan warga Desa Tanjung Harapan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016C30" w:rsidRDefault="00016C30" w:rsidP="00016C30">
      <w:pPr>
        <w:tabs>
          <w:tab w:val="left" w:leader="dot" w:pos="850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E6AC1">
        <w:rPr>
          <w:rFonts w:ascii="Times New Roman" w:hAnsi="Times New Roman" w:cs="Times New Roman"/>
          <w:b/>
          <w:sz w:val="24"/>
          <w:szCs w:val="24"/>
        </w:rPr>
        <w:t>Gamba</w:t>
      </w:r>
      <w:proofErr w:type="spellEnd"/>
      <w:r w:rsidRPr="008E6A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2.16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E2ACF" w:rsidRPr="00FE4AE7">
        <w:rPr>
          <w:rFonts w:ascii="Times New Roman" w:hAnsi="Times New Roman" w:cs="Times New Roman"/>
          <w:sz w:val="24"/>
          <w:szCs w:val="24"/>
          <w:lang w:val="id-ID"/>
        </w:rPr>
        <w:t>Penarikan mahasiswa PKPM di Kecamatan Merbau Mataram</w:t>
      </w:r>
      <w:r>
        <w:rPr>
          <w:rFonts w:ascii="Times New Roman" w:hAnsi="Times New Roman" w:cs="Times New Roman"/>
          <w:sz w:val="24"/>
          <w:szCs w:val="24"/>
        </w:rPr>
        <w:tab/>
      </w:r>
      <w:r w:rsidR="00DE2ACF"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Default="006051F3" w:rsidP="00DE2ACF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051F3" w:rsidRDefault="006051F3" w:rsidP="008E6AC1">
      <w:pPr>
        <w:ind w:left="28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40845"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DE2ACF" w:rsidRPr="00DE2ACF" w:rsidRDefault="00DE2ACF" w:rsidP="00DE2ACF">
      <w:pPr>
        <w:spacing w:line="48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</w:p>
    <w:p w:rsidR="006051F3" w:rsidRPr="0035416C" w:rsidRDefault="006051F3" w:rsidP="00DE2A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A40845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(PKPM)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Tanjung Harapan Kec.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Merbau Mataram </w:t>
      </w:r>
      <w:r w:rsidRPr="00A408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Lampung Selatan</w:t>
      </w:r>
      <w:r w:rsidRPr="00A40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“</w:t>
      </w:r>
      <w:r w:rsidRPr="0035416C">
        <w:rPr>
          <w:rFonts w:ascii="Times New Roman" w:hAnsi="Times New Roman" w:cs="Times New Roman"/>
          <w:sz w:val="24"/>
          <w:szCs w:val="24"/>
          <w:lang w:val="id-ID"/>
        </w:rPr>
        <w:t>PENGEMBANGAN UMKM GULA AREN MELALUI USAHA MIKRO DAN LEGALITAS USAHA UNTUK MENINGKATKAN PEREKOMONIAN DI DESA TANJUNG HARAPAN KEC. MERBAU MATARAM LAMPUNG SELATAN</w:t>
      </w:r>
      <w:r w:rsidRPr="00A40845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4084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4084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setimpal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51F3" w:rsidRPr="00A40845" w:rsidRDefault="006051F3" w:rsidP="00DE2A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84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(PKPM) </w:t>
      </w:r>
      <w:proofErr w:type="spellStart"/>
      <w:proofErr w:type="gramStart"/>
      <w:r w:rsidRPr="00A4084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051F3" w:rsidRPr="00A40845" w:rsidRDefault="006051F3" w:rsidP="00DE2AC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mahaesa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E2ACF">
        <w:rPr>
          <w:rFonts w:ascii="Times New Roman" w:hAnsi="Times New Roman" w:cs="Times New Roman"/>
          <w:sz w:val="24"/>
          <w:szCs w:val="24"/>
        </w:rPr>
        <w:t>member</w:t>
      </w:r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>.</w:t>
      </w:r>
    </w:p>
    <w:p w:rsidR="006051F3" w:rsidRPr="00A40845" w:rsidRDefault="006051F3" w:rsidP="00DE2AC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A40845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PKPM.</w:t>
      </w:r>
    </w:p>
    <w:p w:rsidR="006051F3" w:rsidRPr="00A40845" w:rsidRDefault="006051F3" w:rsidP="00DE2AC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845"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Ir.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YA, M.B.A.,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IIB DARMAJAYA</w:t>
      </w:r>
    </w:p>
    <w:p w:rsidR="006051F3" w:rsidRPr="00A40845" w:rsidRDefault="006051F3" w:rsidP="00DE2AC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Besti Lilyana, S.H.,MM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(DPL)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saran-saran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PKPM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PKPM.</w:t>
      </w:r>
    </w:p>
    <w:p w:rsidR="006051F3" w:rsidRPr="00A40845" w:rsidRDefault="006051F3" w:rsidP="00DE2AC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Susanti,SE., MM.</w:t>
      </w:r>
      <w:r w:rsidR="00DE2AC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DE2ACF" w:rsidRPr="00A40845">
        <w:rPr>
          <w:rFonts w:ascii="Times New Roman" w:hAnsi="Times New Roman" w:cs="Times New Roman"/>
          <w:sz w:val="24"/>
          <w:szCs w:val="24"/>
        </w:rPr>
        <w:t>S</w:t>
      </w:r>
      <w:r w:rsidRPr="00A40845">
        <w:rPr>
          <w:rFonts w:ascii="Times New Roman" w:hAnsi="Times New Roman" w:cs="Times New Roman"/>
          <w:sz w:val="24"/>
          <w:szCs w:val="24"/>
        </w:rPr>
        <w:t>elaku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IIB DARMAJAYA.</w:t>
      </w:r>
    </w:p>
    <w:p w:rsidR="006051F3" w:rsidRPr="00A40845" w:rsidRDefault="006051F3" w:rsidP="00DE2AC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Undang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Kepala Desa Tanjung Harapan </w:t>
      </w:r>
      <w:r w:rsidRPr="00A4084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>.</w:t>
      </w:r>
    </w:p>
    <w:p w:rsidR="006051F3" w:rsidRPr="00A40845" w:rsidRDefault="006051F3" w:rsidP="00DE2AC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Abah</w:t>
      </w:r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Amin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UMKM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Gula Aren </w:t>
      </w:r>
      <w:r w:rsidRPr="00A4084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UMKM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Gula Aren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>.</w:t>
      </w:r>
    </w:p>
    <w:p w:rsidR="006051F3" w:rsidRPr="007F2D62" w:rsidRDefault="006051F3" w:rsidP="00DE2A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A40845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ini.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A4084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40845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40845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E2A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snya.</w:t>
      </w:r>
      <w:proofErr w:type="gramEnd"/>
    </w:p>
    <w:p w:rsidR="0049762E" w:rsidRDefault="0049762E" w:rsidP="008E6AC1"/>
    <w:sectPr w:rsidR="0049762E" w:rsidSect="006051F3">
      <w:footerReference w:type="default" r:id="rId7"/>
      <w:pgSz w:w="11906" w:h="16838" w:code="9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8B" w:rsidRDefault="0089508B" w:rsidP="006051F3">
      <w:pPr>
        <w:spacing w:after="0" w:line="240" w:lineRule="auto"/>
      </w:pPr>
      <w:r>
        <w:separator/>
      </w:r>
    </w:p>
  </w:endnote>
  <w:endnote w:type="continuationSeparator" w:id="1">
    <w:p w:rsidR="0089508B" w:rsidRDefault="0089508B" w:rsidP="0060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856"/>
      <w:docPartObj>
        <w:docPartGallery w:val="Page Numbers (Bottom of Page)"/>
        <w:docPartUnique/>
      </w:docPartObj>
    </w:sdtPr>
    <w:sdtContent>
      <w:p w:rsidR="0089508B" w:rsidRDefault="0089508B">
        <w:pPr>
          <w:pStyle w:val="Footer"/>
          <w:jc w:val="right"/>
        </w:pPr>
        <w:fldSimple w:instr=" PAGE   \* MERGEFORMAT ">
          <w:r w:rsidR="009224E6">
            <w:rPr>
              <w:noProof/>
            </w:rPr>
            <w:t>vi</w:t>
          </w:r>
        </w:fldSimple>
      </w:p>
    </w:sdtContent>
  </w:sdt>
  <w:p w:rsidR="0089508B" w:rsidRDefault="00895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8B" w:rsidRDefault="0089508B" w:rsidP="006051F3">
      <w:pPr>
        <w:spacing w:after="0" w:line="240" w:lineRule="auto"/>
      </w:pPr>
      <w:r>
        <w:separator/>
      </w:r>
    </w:p>
  </w:footnote>
  <w:footnote w:type="continuationSeparator" w:id="1">
    <w:p w:rsidR="0089508B" w:rsidRDefault="0089508B" w:rsidP="0060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38"/>
    <w:multiLevelType w:val="hybridMultilevel"/>
    <w:tmpl w:val="2410E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1F3"/>
    <w:rsid w:val="00016C30"/>
    <w:rsid w:val="00070CB7"/>
    <w:rsid w:val="000C5C6D"/>
    <w:rsid w:val="003F0188"/>
    <w:rsid w:val="00486855"/>
    <w:rsid w:val="0049762E"/>
    <w:rsid w:val="004A5F40"/>
    <w:rsid w:val="006051F3"/>
    <w:rsid w:val="006260A4"/>
    <w:rsid w:val="0089508B"/>
    <w:rsid w:val="008E6AC1"/>
    <w:rsid w:val="009224E6"/>
    <w:rsid w:val="009433C1"/>
    <w:rsid w:val="00A93E40"/>
    <w:rsid w:val="00BD19BC"/>
    <w:rsid w:val="00D1300C"/>
    <w:rsid w:val="00D560CF"/>
    <w:rsid w:val="00DE2ACF"/>
    <w:rsid w:val="00EA3300"/>
    <w:rsid w:val="00EB101B"/>
    <w:rsid w:val="00F36EB0"/>
    <w:rsid w:val="00F94015"/>
    <w:rsid w:val="00FB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caps/>
        <w:sz w:val="24"/>
        <w:szCs w:val="24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F3"/>
    <w:pPr>
      <w:jc w:val="left"/>
    </w:pPr>
    <w:rPr>
      <w:rFonts w:asciiTheme="minorHAnsi" w:hAnsiTheme="minorHAnsi"/>
      <w:caps w:val="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1F3"/>
    <w:rPr>
      <w:rFonts w:asciiTheme="minorHAnsi" w:hAnsiTheme="minorHAnsi"/>
      <w:caps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1F3"/>
    <w:rPr>
      <w:rFonts w:asciiTheme="minorHAnsi" w:hAnsiTheme="minorHAnsi"/>
      <w:caps w:val="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</dc:creator>
  <cp:lastModifiedBy>Plaza</cp:lastModifiedBy>
  <cp:revision>6</cp:revision>
  <cp:lastPrinted>2022-09-20T04:15:00Z</cp:lastPrinted>
  <dcterms:created xsi:type="dcterms:W3CDTF">2022-09-19T17:14:00Z</dcterms:created>
  <dcterms:modified xsi:type="dcterms:W3CDTF">2022-09-20T19:09:00Z</dcterms:modified>
</cp:coreProperties>
</file>